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07AC" w14:textId="77777777" w:rsidR="00F9143A" w:rsidRPr="00E62A02" w:rsidRDefault="00F9143A" w:rsidP="00F9143A">
      <w:pPr>
        <w:widowControl w:val="0"/>
        <w:spacing w:after="0" w:line="240" w:lineRule="auto"/>
        <w:jc w:val="right"/>
        <w:rPr>
          <w:rFonts w:ascii="Times New Roman" w:eastAsia="Times New Roman" w:hAnsi="Times New Roman"/>
          <w:snapToGrid w:val="0"/>
          <w:sz w:val="28"/>
          <w:szCs w:val="28"/>
          <w:lang w:val="kk-KZ" w:eastAsia="ru-RU"/>
        </w:rPr>
      </w:pPr>
      <w:r w:rsidRPr="00E62A02">
        <w:rPr>
          <w:rFonts w:ascii="Times New Roman" w:eastAsia="Times New Roman" w:hAnsi="Times New Roman"/>
          <w:snapToGrid w:val="0"/>
          <w:sz w:val="28"/>
          <w:szCs w:val="28"/>
          <w:lang w:val="kk-KZ" w:eastAsia="ru-RU"/>
        </w:rPr>
        <w:t xml:space="preserve">«Қазақстан Республикасы </w:t>
      </w:r>
    </w:p>
    <w:p w14:paraId="0AA339F0" w14:textId="77777777" w:rsidR="00F9143A" w:rsidRPr="00E62A02" w:rsidRDefault="00F9143A" w:rsidP="00F9143A">
      <w:pPr>
        <w:widowControl w:val="0"/>
        <w:spacing w:after="0" w:line="240" w:lineRule="auto"/>
        <w:jc w:val="right"/>
        <w:rPr>
          <w:rFonts w:ascii="Times New Roman" w:eastAsia="Times New Roman" w:hAnsi="Times New Roman"/>
          <w:snapToGrid w:val="0"/>
          <w:sz w:val="28"/>
          <w:szCs w:val="28"/>
          <w:lang w:val="kk-KZ" w:eastAsia="ru-RU"/>
        </w:rPr>
      </w:pPr>
      <w:r w:rsidRPr="00E62A02">
        <w:rPr>
          <w:rFonts w:ascii="Times New Roman" w:eastAsia="Times New Roman" w:hAnsi="Times New Roman"/>
          <w:snapToGrid w:val="0"/>
          <w:sz w:val="28"/>
          <w:szCs w:val="28"/>
          <w:lang w:val="kk-KZ" w:eastAsia="ru-RU"/>
        </w:rPr>
        <w:t xml:space="preserve">Денсаулық сақтау министрлігі </w:t>
      </w:r>
    </w:p>
    <w:p w14:paraId="32F2679B" w14:textId="77777777" w:rsidR="00F9143A" w:rsidRPr="00E62A02" w:rsidRDefault="00F9143A" w:rsidP="00F9143A">
      <w:pPr>
        <w:widowControl w:val="0"/>
        <w:spacing w:after="0" w:line="240" w:lineRule="auto"/>
        <w:jc w:val="right"/>
        <w:rPr>
          <w:rFonts w:ascii="Times New Roman" w:eastAsia="Times New Roman" w:hAnsi="Times New Roman"/>
          <w:snapToGrid w:val="0"/>
          <w:sz w:val="28"/>
          <w:szCs w:val="28"/>
          <w:lang w:val="kk-KZ" w:eastAsia="ru-RU"/>
        </w:rPr>
      </w:pPr>
      <w:r w:rsidRPr="00E62A02">
        <w:rPr>
          <w:rFonts w:ascii="Times New Roman" w:eastAsia="Times New Roman" w:hAnsi="Times New Roman"/>
          <w:snapToGrid w:val="0"/>
          <w:sz w:val="28"/>
          <w:szCs w:val="28"/>
          <w:lang w:val="kk-KZ" w:eastAsia="ru-RU"/>
        </w:rPr>
        <w:t xml:space="preserve">Медициналық және </w:t>
      </w:r>
    </w:p>
    <w:p w14:paraId="187D80B9" w14:textId="77777777" w:rsidR="00F9143A" w:rsidRPr="00E62A02" w:rsidRDefault="00F9143A" w:rsidP="00F9143A">
      <w:pPr>
        <w:widowControl w:val="0"/>
        <w:spacing w:after="0" w:line="240" w:lineRule="auto"/>
        <w:jc w:val="right"/>
        <w:rPr>
          <w:rFonts w:ascii="Times New Roman" w:eastAsia="Times New Roman" w:hAnsi="Times New Roman"/>
          <w:snapToGrid w:val="0"/>
          <w:sz w:val="28"/>
          <w:szCs w:val="28"/>
          <w:lang w:val="kk-KZ" w:eastAsia="ru-RU"/>
        </w:rPr>
      </w:pPr>
      <w:r w:rsidRPr="00E62A02">
        <w:rPr>
          <w:rFonts w:ascii="Times New Roman" w:eastAsia="Times New Roman" w:hAnsi="Times New Roman"/>
          <w:snapToGrid w:val="0"/>
          <w:sz w:val="28"/>
          <w:szCs w:val="28"/>
          <w:lang w:val="kk-KZ" w:eastAsia="ru-RU"/>
        </w:rPr>
        <w:t xml:space="preserve">фармацевтикалық </w:t>
      </w:r>
    </w:p>
    <w:p w14:paraId="21C003C3" w14:textId="77777777" w:rsidR="00F9143A" w:rsidRPr="00E62A02" w:rsidRDefault="00F9143A" w:rsidP="00F9143A">
      <w:pPr>
        <w:widowControl w:val="0"/>
        <w:spacing w:after="0" w:line="240" w:lineRule="auto"/>
        <w:jc w:val="right"/>
        <w:rPr>
          <w:rFonts w:ascii="Times New Roman" w:eastAsia="Times New Roman" w:hAnsi="Times New Roman"/>
          <w:snapToGrid w:val="0"/>
          <w:sz w:val="28"/>
          <w:szCs w:val="28"/>
          <w:lang w:val="kk-KZ" w:eastAsia="ru-RU"/>
        </w:rPr>
      </w:pPr>
      <w:r w:rsidRPr="00E62A02">
        <w:rPr>
          <w:rFonts w:ascii="Times New Roman" w:eastAsia="Times New Roman" w:hAnsi="Times New Roman"/>
          <w:snapToGrid w:val="0"/>
          <w:sz w:val="28"/>
          <w:szCs w:val="28"/>
          <w:lang w:val="kk-KZ" w:eastAsia="ru-RU"/>
        </w:rPr>
        <w:t xml:space="preserve">бақылау комитеті» </w:t>
      </w:r>
    </w:p>
    <w:p w14:paraId="5E5D1F6A" w14:textId="77777777" w:rsidR="00F9143A" w:rsidRPr="00E62A02" w:rsidRDefault="00F9143A" w:rsidP="00F9143A">
      <w:pPr>
        <w:widowControl w:val="0"/>
        <w:spacing w:after="0" w:line="240" w:lineRule="auto"/>
        <w:jc w:val="right"/>
        <w:rPr>
          <w:rFonts w:ascii="Times New Roman" w:eastAsia="Times New Roman" w:hAnsi="Times New Roman"/>
          <w:snapToGrid w:val="0"/>
          <w:sz w:val="28"/>
          <w:szCs w:val="28"/>
          <w:lang w:val="kk-KZ" w:eastAsia="ru-RU"/>
        </w:rPr>
      </w:pPr>
      <w:r w:rsidRPr="00E62A02">
        <w:rPr>
          <w:rFonts w:ascii="Times New Roman" w:eastAsia="Times New Roman" w:hAnsi="Times New Roman"/>
          <w:snapToGrid w:val="0"/>
          <w:sz w:val="28"/>
          <w:szCs w:val="28"/>
          <w:lang w:val="kk-KZ" w:eastAsia="ru-RU"/>
        </w:rPr>
        <w:t xml:space="preserve">РММ төрағасының </w:t>
      </w:r>
    </w:p>
    <w:p w14:paraId="358AFB9A" w14:textId="6139DC08" w:rsidR="00F9143A" w:rsidRPr="00E62A02" w:rsidRDefault="00F9143A" w:rsidP="00F9143A">
      <w:pPr>
        <w:widowControl w:val="0"/>
        <w:spacing w:after="0" w:line="240" w:lineRule="auto"/>
        <w:jc w:val="right"/>
        <w:rPr>
          <w:rFonts w:ascii="Times New Roman" w:eastAsia="Times New Roman" w:hAnsi="Times New Roman"/>
          <w:snapToGrid w:val="0"/>
          <w:sz w:val="28"/>
          <w:szCs w:val="28"/>
          <w:lang w:val="kk-KZ" w:eastAsia="ru-RU"/>
        </w:rPr>
      </w:pPr>
      <w:r w:rsidRPr="00E62A02">
        <w:rPr>
          <w:rFonts w:ascii="Times New Roman" w:eastAsia="Times New Roman" w:hAnsi="Times New Roman"/>
          <w:snapToGrid w:val="0"/>
          <w:sz w:val="28"/>
          <w:szCs w:val="28"/>
          <w:lang w:val="kk-KZ" w:eastAsia="ru-RU"/>
        </w:rPr>
        <w:t>20</w:t>
      </w:r>
      <w:r w:rsidR="00503794">
        <w:rPr>
          <w:rFonts w:ascii="Times New Roman" w:eastAsia="Times New Roman" w:hAnsi="Times New Roman"/>
          <w:snapToGrid w:val="0"/>
          <w:sz w:val="28"/>
          <w:szCs w:val="28"/>
          <w:lang w:val="kk-KZ" w:eastAsia="ru-RU"/>
        </w:rPr>
        <w:t>22</w:t>
      </w:r>
      <w:r w:rsidRPr="00E62A02">
        <w:rPr>
          <w:rFonts w:ascii="Times New Roman" w:eastAsia="Times New Roman" w:hAnsi="Times New Roman"/>
          <w:snapToGrid w:val="0"/>
          <w:sz w:val="28"/>
          <w:szCs w:val="28"/>
          <w:lang w:val="kk-KZ" w:eastAsia="ru-RU"/>
        </w:rPr>
        <w:t xml:space="preserve"> ж. «</w:t>
      </w:r>
      <w:r w:rsidR="00503794">
        <w:rPr>
          <w:rFonts w:ascii="Times New Roman" w:eastAsia="Times New Roman" w:hAnsi="Times New Roman"/>
          <w:snapToGrid w:val="0"/>
          <w:sz w:val="28"/>
          <w:szCs w:val="28"/>
          <w:lang w:val="kk-KZ" w:eastAsia="ru-RU"/>
        </w:rPr>
        <w:t>13</w:t>
      </w:r>
      <w:r w:rsidRPr="00E62A02">
        <w:rPr>
          <w:rFonts w:ascii="Times New Roman" w:eastAsia="Times New Roman" w:hAnsi="Times New Roman"/>
          <w:snapToGrid w:val="0"/>
          <w:sz w:val="28"/>
          <w:szCs w:val="28"/>
          <w:lang w:val="kk-KZ" w:eastAsia="ru-RU"/>
        </w:rPr>
        <w:t>»</w:t>
      </w:r>
      <w:r w:rsidR="00503794">
        <w:rPr>
          <w:rFonts w:ascii="Times New Roman" w:eastAsia="Times New Roman" w:hAnsi="Times New Roman"/>
          <w:snapToGrid w:val="0"/>
          <w:sz w:val="28"/>
          <w:szCs w:val="28"/>
          <w:lang w:val="kk-KZ" w:eastAsia="ru-RU"/>
        </w:rPr>
        <w:t xml:space="preserve"> сәуір</w:t>
      </w:r>
    </w:p>
    <w:p w14:paraId="2FE31179" w14:textId="118B7AD6" w:rsidR="00F9143A" w:rsidRPr="00E62A02" w:rsidRDefault="00F9143A" w:rsidP="00F9143A">
      <w:pPr>
        <w:widowControl w:val="0"/>
        <w:spacing w:after="0" w:line="240" w:lineRule="auto"/>
        <w:jc w:val="right"/>
        <w:rPr>
          <w:rFonts w:ascii="Times New Roman" w:eastAsia="Times New Roman" w:hAnsi="Times New Roman"/>
          <w:snapToGrid w:val="0"/>
          <w:sz w:val="28"/>
          <w:szCs w:val="28"/>
          <w:lang w:val="kk-KZ" w:eastAsia="ru-RU"/>
        </w:rPr>
      </w:pPr>
      <w:r w:rsidRPr="00E62A02">
        <w:rPr>
          <w:rFonts w:ascii="Times New Roman" w:eastAsia="Times New Roman" w:hAnsi="Times New Roman"/>
          <w:snapToGrid w:val="0"/>
          <w:sz w:val="28"/>
          <w:szCs w:val="28"/>
          <w:lang w:val="kk-KZ" w:eastAsia="ru-RU"/>
        </w:rPr>
        <w:t xml:space="preserve">№ </w:t>
      </w:r>
      <w:r w:rsidR="00503794" w:rsidRPr="00503794">
        <w:rPr>
          <w:rFonts w:ascii="Times New Roman" w:eastAsia="Times New Roman" w:hAnsi="Times New Roman"/>
          <w:snapToGrid w:val="0"/>
          <w:sz w:val="28"/>
          <w:szCs w:val="28"/>
          <w:lang w:val="kk-KZ" w:eastAsia="ru-RU"/>
        </w:rPr>
        <w:t>N050800</w:t>
      </w:r>
      <w:r w:rsidRPr="00E62A02">
        <w:rPr>
          <w:rFonts w:ascii="Times New Roman" w:eastAsia="Times New Roman" w:hAnsi="Times New Roman"/>
          <w:snapToGrid w:val="0"/>
          <w:sz w:val="28"/>
          <w:szCs w:val="28"/>
          <w:lang w:val="kk-KZ" w:eastAsia="ru-RU"/>
        </w:rPr>
        <w:t xml:space="preserve"> бұйрығымен</w:t>
      </w:r>
    </w:p>
    <w:p w14:paraId="35221038" w14:textId="77777777" w:rsidR="003662F1" w:rsidRPr="001D1EF5" w:rsidRDefault="00F9143A" w:rsidP="00F9143A">
      <w:pPr>
        <w:autoSpaceDE w:val="0"/>
        <w:autoSpaceDN w:val="0"/>
        <w:spacing w:after="0" w:line="240" w:lineRule="auto"/>
        <w:jc w:val="right"/>
        <w:rPr>
          <w:rFonts w:ascii="Times New Roman" w:eastAsia="Times New Roman" w:hAnsi="Times New Roman"/>
          <w:b/>
          <w:sz w:val="28"/>
          <w:szCs w:val="28"/>
          <w:lang w:val="kk-KZ" w:eastAsia="ru-RU"/>
        </w:rPr>
      </w:pPr>
      <w:r w:rsidRPr="00E62A02">
        <w:rPr>
          <w:rFonts w:ascii="Times New Roman" w:eastAsia="Times New Roman" w:hAnsi="Times New Roman"/>
          <w:b/>
          <w:snapToGrid w:val="0"/>
          <w:sz w:val="28"/>
          <w:szCs w:val="28"/>
          <w:lang w:val="kk-KZ" w:eastAsia="ru-RU"/>
        </w:rPr>
        <w:t>БЕКІТІЛГЕН</w:t>
      </w:r>
    </w:p>
    <w:p w14:paraId="76D51632" w14:textId="77777777" w:rsidR="00F9143A" w:rsidRPr="001D1EF5" w:rsidRDefault="00F9143A" w:rsidP="00F665C3">
      <w:pPr>
        <w:autoSpaceDE w:val="0"/>
        <w:autoSpaceDN w:val="0"/>
        <w:spacing w:after="0" w:line="240" w:lineRule="auto"/>
        <w:jc w:val="center"/>
        <w:rPr>
          <w:rFonts w:ascii="Times New Roman" w:eastAsia="Times New Roman" w:hAnsi="Times New Roman"/>
          <w:b/>
          <w:sz w:val="28"/>
          <w:szCs w:val="28"/>
          <w:lang w:val="kk-KZ" w:eastAsia="ru-RU"/>
        </w:rPr>
      </w:pPr>
    </w:p>
    <w:p w14:paraId="67C184E8" w14:textId="77777777" w:rsidR="00F9143A" w:rsidRPr="00B66D35" w:rsidRDefault="00F9143A" w:rsidP="00F9143A">
      <w:pPr>
        <w:tabs>
          <w:tab w:val="center" w:pos="4535"/>
          <w:tab w:val="left" w:pos="6930"/>
        </w:tabs>
        <w:spacing w:after="0" w:line="240" w:lineRule="auto"/>
        <w:jc w:val="center"/>
        <w:rPr>
          <w:rFonts w:ascii="Times New Roman" w:hAnsi="Times New Roman"/>
          <w:b/>
          <w:sz w:val="28"/>
          <w:szCs w:val="28"/>
          <w:lang w:val="kk-KZ"/>
        </w:rPr>
      </w:pPr>
      <w:r w:rsidRPr="00B66D35">
        <w:rPr>
          <w:rFonts w:ascii="Times New Roman" w:hAnsi="Times New Roman"/>
          <w:b/>
          <w:sz w:val="28"/>
          <w:szCs w:val="28"/>
          <w:lang w:val="kk-KZ"/>
        </w:rPr>
        <w:t xml:space="preserve">Дәрілік </w:t>
      </w:r>
      <w:r w:rsidRPr="00B66D35">
        <w:rPr>
          <w:rFonts w:ascii="Times New Roman" w:hAnsi="Times New Roman"/>
          <w:b/>
          <w:bCs/>
          <w:sz w:val="28"/>
          <w:szCs w:val="28"/>
          <w:lang w:val="kk-KZ"/>
        </w:rPr>
        <w:t>препаратты</w:t>
      </w:r>
      <w:r w:rsidRPr="00B66D35">
        <w:rPr>
          <w:rFonts w:ascii="Times New Roman" w:hAnsi="Times New Roman"/>
          <w:b/>
          <w:sz w:val="28"/>
          <w:szCs w:val="28"/>
          <w:lang w:val="kk-KZ"/>
        </w:rPr>
        <w:t xml:space="preserve"> медициналық қолдану жөніндегі нұсқаулық</w:t>
      </w:r>
    </w:p>
    <w:p w14:paraId="0614A528" w14:textId="77777777" w:rsidR="00F9143A" w:rsidRPr="00F9143A" w:rsidRDefault="00F9143A" w:rsidP="00F9143A">
      <w:pPr>
        <w:autoSpaceDE w:val="0"/>
        <w:autoSpaceDN w:val="0"/>
        <w:spacing w:after="0" w:line="240" w:lineRule="auto"/>
        <w:jc w:val="center"/>
        <w:rPr>
          <w:rFonts w:ascii="Times New Roman" w:eastAsia="Times New Roman" w:hAnsi="Times New Roman"/>
          <w:b/>
          <w:sz w:val="28"/>
          <w:szCs w:val="28"/>
          <w:lang w:val="kk-KZ" w:eastAsia="ru-RU"/>
        </w:rPr>
      </w:pPr>
      <w:r w:rsidRPr="00B66D35">
        <w:rPr>
          <w:rFonts w:ascii="Times New Roman" w:hAnsi="Times New Roman"/>
          <w:b/>
          <w:sz w:val="28"/>
          <w:szCs w:val="28"/>
          <w:lang w:val="kk-KZ"/>
        </w:rPr>
        <w:t>(Қосымша парақ)</w:t>
      </w:r>
    </w:p>
    <w:p w14:paraId="6110A015" w14:textId="77777777" w:rsidR="00F9143A" w:rsidRPr="00B66D35" w:rsidRDefault="00F9143A" w:rsidP="00F9143A">
      <w:pPr>
        <w:autoSpaceDE w:val="0"/>
        <w:autoSpaceDN w:val="0"/>
        <w:spacing w:after="0" w:line="240" w:lineRule="auto"/>
        <w:rPr>
          <w:rFonts w:ascii="Times New Roman" w:hAnsi="Times New Roman"/>
          <w:b/>
          <w:bCs/>
          <w:sz w:val="28"/>
          <w:szCs w:val="28"/>
          <w:lang w:val="kk-KZ"/>
        </w:rPr>
      </w:pPr>
      <w:r w:rsidRPr="00B66D35">
        <w:rPr>
          <w:rFonts w:ascii="Times New Roman" w:hAnsi="Times New Roman"/>
          <w:b/>
          <w:bCs/>
          <w:color w:val="000000"/>
          <w:sz w:val="28"/>
          <w:szCs w:val="28"/>
          <w:lang w:val="kk-KZ"/>
        </w:rPr>
        <w:t>Саудалық атауы</w:t>
      </w:r>
      <w:r w:rsidRPr="00B66D35">
        <w:rPr>
          <w:rFonts w:ascii="Times New Roman" w:hAnsi="Times New Roman"/>
          <w:b/>
          <w:bCs/>
          <w:sz w:val="28"/>
          <w:szCs w:val="28"/>
          <w:lang w:val="kk-KZ"/>
        </w:rPr>
        <w:t xml:space="preserve"> </w:t>
      </w:r>
    </w:p>
    <w:p w14:paraId="55DA3A71" w14:textId="77777777" w:rsidR="003E03B7" w:rsidRPr="00F9143A" w:rsidRDefault="00A558A2" w:rsidP="00F9143A">
      <w:pPr>
        <w:autoSpaceDE w:val="0"/>
        <w:autoSpaceDN w:val="0"/>
        <w:spacing w:after="0" w:line="240" w:lineRule="auto"/>
        <w:jc w:val="both"/>
        <w:rPr>
          <w:rFonts w:ascii="Times New Roman" w:eastAsia="Times New Roman" w:hAnsi="Times New Roman"/>
          <w:b/>
          <w:sz w:val="28"/>
          <w:szCs w:val="28"/>
          <w:lang w:val="kk-KZ" w:eastAsia="ru-RU"/>
        </w:rPr>
      </w:pPr>
      <w:r w:rsidRPr="00A558A2">
        <w:rPr>
          <w:rFonts w:ascii="Times New Roman" w:hAnsi="Times New Roman"/>
          <w:sz w:val="28"/>
          <w:szCs w:val="28"/>
          <w:lang w:val="uk-UA"/>
        </w:rPr>
        <w:t>ЛАРФИКС</w:t>
      </w:r>
      <w:r w:rsidR="003E03B7" w:rsidRPr="00A558A2">
        <w:rPr>
          <w:rFonts w:ascii="Times New Roman" w:hAnsi="Times New Roman"/>
          <w:sz w:val="28"/>
          <w:szCs w:val="28"/>
          <w:vertAlign w:val="superscript"/>
          <w:lang w:val="uk-UA"/>
        </w:rPr>
        <w:t>®</w:t>
      </w:r>
    </w:p>
    <w:p w14:paraId="3000E1B6" w14:textId="77777777" w:rsidR="00475635" w:rsidRPr="00F9143A" w:rsidRDefault="00475635" w:rsidP="00F9143A">
      <w:pPr>
        <w:autoSpaceDE w:val="0"/>
        <w:autoSpaceDN w:val="0"/>
        <w:spacing w:after="0" w:line="240" w:lineRule="auto"/>
        <w:jc w:val="both"/>
        <w:rPr>
          <w:rFonts w:ascii="Times New Roman" w:eastAsia="Times New Roman" w:hAnsi="Times New Roman"/>
          <w:b/>
          <w:sz w:val="28"/>
          <w:szCs w:val="28"/>
          <w:lang w:val="kk-KZ" w:eastAsia="ru-RU"/>
        </w:rPr>
      </w:pPr>
    </w:p>
    <w:p w14:paraId="2CDFC2BC" w14:textId="77777777" w:rsidR="00F9143A" w:rsidRPr="00B66D35" w:rsidRDefault="00F9143A" w:rsidP="001D1EF5">
      <w:pPr>
        <w:autoSpaceDE w:val="0"/>
        <w:autoSpaceDN w:val="0"/>
        <w:spacing w:after="0" w:line="240" w:lineRule="auto"/>
        <w:rPr>
          <w:rFonts w:ascii="Times New Roman" w:hAnsi="Times New Roman"/>
          <w:b/>
          <w:bCs/>
          <w:sz w:val="28"/>
          <w:szCs w:val="28"/>
          <w:lang w:val="kk-KZ"/>
        </w:rPr>
      </w:pPr>
      <w:r w:rsidRPr="00B66D35">
        <w:rPr>
          <w:rFonts w:ascii="Times New Roman" w:hAnsi="Times New Roman"/>
          <w:b/>
          <w:bCs/>
          <w:sz w:val="28"/>
          <w:szCs w:val="28"/>
          <w:lang w:val="kk-KZ"/>
        </w:rPr>
        <w:t>Халықаралық патенттелмеген атауы</w:t>
      </w:r>
    </w:p>
    <w:p w14:paraId="1F3E61F1" w14:textId="77777777" w:rsidR="003E03B7" w:rsidRPr="00F9143A" w:rsidRDefault="001D0317" w:rsidP="001D1EF5">
      <w:pPr>
        <w:autoSpaceDE w:val="0"/>
        <w:autoSpaceDN w:val="0"/>
        <w:spacing w:after="0" w:line="240" w:lineRule="auto"/>
        <w:jc w:val="both"/>
        <w:rPr>
          <w:rFonts w:ascii="Times New Roman" w:eastAsia="Times New Roman" w:hAnsi="Times New Roman"/>
          <w:bCs/>
          <w:sz w:val="28"/>
          <w:szCs w:val="28"/>
          <w:lang w:val="kk-KZ" w:eastAsia="ru-RU"/>
        </w:rPr>
      </w:pPr>
      <w:r w:rsidRPr="00F9143A">
        <w:rPr>
          <w:rFonts w:ascii="Times New Roman" w:eastAsia="Times New Roman" w:hAnsi="Times New Roman"/>
          <w:bCs/>
          <w:sz w:val="28"/>
          <w:szCs w:val="28"/>
          <w:lang w:val="kk-KZ" w:eastAsia="ru-RU"/>
        </w:rPr>
        <w:t>Лорноксикам</w:t>
      </w:r>
    </w:p>
    <w:p w14:paraId="37402482" w14:textId="77777777" w:rsidR="00475635" w:rsidRPr="00F9143A" w:rsidRDefault="00475635" w:rsidP="001D1EF5">
      <w:pPr>
        <w:autoSpaceDE w:val="0"/>
        <w:autoSpaceDN w:val="0"/>
        <w:spacing w:after="0" w:line="240" w:lineRule="auto"/>
        <w:jc w:val="both"/>
        <w:rPr>
          <w:rFonts w:ascii="Times New Roman" w:eastAsia="Times New Roman" w:hAnsi="Times New Roman"/>
          <w:b/>
          <w:sz w:val="28"/>
          <w:szCs w:val="28"/>
          <w:lang w:val="kk-KZ" w:eastAsia="ru-RU"/>
        </w:rPr>
      </w:pPr>
    </w:p>
    <w:p w14:paraId="32C54D6B" w14:textId="77777777" w:rsidR="00F9143A" w:rsidRPr="001D1EF5" w:rsidRDefault="00F9143A" w:rsidP="001D1EF5">
      <w:pPr>
        <w:tabs>
          <w:tab w:val="left" w:pos="9356"/>
        </w:tabs>
        <w:spacing w:after="0" w:line="240" w:lineRule="auto"/>
        <w:rPr>
          <w:rFonts w:ascii="Times New Roman" w:hAnsi="Times New Roman"/>
          <w:color w:val="000000"/>
          <w:sz w:val="28"/>
          <w:szCs w:val="28"/>
          <w:lang w:val="kk-KZ"/>
        </w:rPr>
      </w:pPr>
      <w:r w:rsidRPr="001D1EF5">
        <w:rPr>
          <w:rFonts w:ascii="Times New Roman" w:hAnsi="Times New Roman"/>
          <w:b/>
          <w:bCs/>
          <w:color w:val="000000"/>
          <w:sz w:val="28"/>
          <w:szCs w:val="28"/>
          <w:lang w:val="kk-KZ"/>
        </w:rPr>
        <w:t>Дәрілік түрі, дозасы</w:t>
      </w:r>
    </w:p>
    <w:p w14:paraId="5637D291" w14:textId="77777777" w:rsidR="001D0317" w:rsidRPr="00D07F94" w:rsidRDefault="001D1EF5" w:rsidP="001D1EF5">
      <w:pPr>
        <w:widowControl w:val="0"/>
        <w:spacing w:after="0" w:line="240" w:lineRule="auto"/>
        <w:ind w:right="105"/>
        <w:rPr>
          <w:rFonts w:ascii="Times New Roman" w:hAnsi="Times New Roman"/>
          <w:b/>
          <w:bCs/>
          <w:iCs/>
          <w:sz w:val="28"/>
          <w:szCs w:val="28"/>
          <w:lang w:val="kk-KZ"/>
        </w:rPr>
      </w:pPr>
      <w:r w:rsidRPr="00D07F94">
        <w:rPr>
          <w:rFonts w:ascii="Times New Roman" w:hAnsi="Times New Roman"/>
          <w:bCs/>
          <w:sz w:val="28"/>
          <w:szCs w:val="28"/>
          <w:lang w:val="kk-KZ"/>
        </w:rPr>
        <w:t>Үлбірлі қабықпен қапталған таблеткалар</w:t>
      </w:r>
      <w:r w:rsidRPr="00D07F94">
        <w:rPr>
          <w:rFonts w:ascii="Times New Roman" w:hAnsi="Times New Roman"/>
          <w:b/>
          <w:bCs/>
          <w:iCs/>
          <w:sz w:val="28"/>
          <w:szCs w:val="28"/>
          <w:lang w:val="kk-KZ"/>
        </w:rPr>
        <w:t xml:space="preserve"> </w:t>
      </w:r>
      <w:r w:rsidR="001D0317" w:rsidRPr="00D07F94">
        <w:rPr>
          <w:rFonts w:ascii="Times New Roman" w:eastAsia="Times New Roman" w:hAnsi="Times New Roman"/>
          <w:bCs/>
          <w:iCs/>
          <w:sz w:val="28"/>
          <w:szCs w:val="28"/>
          <w:lang w:val="kk-KZ" w:eastAsia="ru-RU"/>
        </w:rPr>
        <w:t>8 мг</w:t>
      </w:r>
    </w:p>
    <w:p w14:paraId="3695F691" w14:textId="77777777" w:rsidR="00475635" w:rsidRPr="001D1EF5" w:rsidRDefault="00475635" w:rsidP="001D1EF5">
      <w:pPr>
        <w:autoSpaceDE w:val="0"/>
        <w:autoSpaceDN w:val="0"/>
        <w:spacing w:after="0" w:line="240" w:lineRule="auto"/>
        <w:jc w:val="both"/>
        <w:rPr>
          <w:rFonts w:ascii="Times New Roman" w:eastAsia="Times New Roman" w:hAnsi="Times New Roman"/>
          <w:sz w:val="28"/>
          <w:szCs w:val="28"/>
          <w:lang w:val="kk-KZ" w:eastAsia="ru-RU"/>
        </w:rPr>
      </w:pPr>
    </w:p>
    <w:p w14:paraId="3220F61D" w14:textId="77777777" w:rsidR="001D1EF5" w:rsidRPr="00EC1BB6" w:rsidRDefault="001D1EF5" w:rsidP="001D1EF5">
      <w:pPr>
        <w:tabs>
          <w:tab w:val="left" w:pos="9356"/>
        </w:tabs>
        <w:spacing w:after="0" w:line="240" w:lineRule="auto"/>
        <w:rPr>
          <w:rFonts w:ascii="Times New Roman" w:hAnsi="Times New Roman"/>
          <w:b/>
          <w:bCs/>
          <w:color w:val="000000"/>
          <w:sz w:val="28"/>
          <w:szCs w:val="28"/>
          <w:lang w:val="kk-KZ"/>
        </w:rPr>
      </w:pPr>
      <w:r w:rsidRPr="00EC1BB6">
        <w:rPr>
          <w:rFonts w:ascii="Times New Roman" w:hAnsi="Times New Roman"/>
          <w:b/>
          <w:bCs/>
          <w:color w:val="000000"/>
          <w:sz w:val="28"/>
          <w:szCs w:val="28"/>
          <w:lang w:val="kk-KZ"/>
        </w:rPr>
        <w:t>Фармакотерапиялық тобы</w:t>
      </w:r>
    </w:p>
    <w:p w14:paraId="358E7D6B" w14:textId="77777777" w:rsidR="001D1EF5" w:rsidRPr="001B252F" w:rsidRDefault="001D1EF5" w:rsidP="001D1EF5">
      <w:pPr>
        <w:pStyle w:val="ac"/>
        <w:jc w:val="both"/>
        <w:rPr>
          <w:rFonts w:ascii="Times New Roman" w:hAnsi="Times New Roman"/>
          <w:sz w:val="28"/>
          <w:szCs w:val="28"/>
          <w:lang w:val="uk-UA"/>
        </w:rPr>
      </w:pPr>
      <w:r w:rsidRPr="001B252F">
        <w:rPr>
          <w:rFonts w:ascii="Times New Roman" w:hAnsi="Times New Roman"/>
          <w:sz w:val="28"/>
          <w:szCs w:val="28"/>
          <w:lang w:val="kk-KZ"/>
        </w:rPr>
        <w:t>Сүйек-бұлшықет жүйесі</w:t>
      </w:r>
      <w:r w:rsidRPr="001B252F">
        <w:rPr>
          <w:rFonts w:ascii="Times New Roman" w:hAnsi="Times New Roman"/>
          <w:sz w:val="28"/>
          <w:szCs w:val="28"/>
          <w:lang w:val="uk-UA"/>
        </w:rPr>
        <w:t xml:space="preserve">. </w:t>
      </w:r>
      <w:proofErr w:type="spellStart"/>
      <w:r w:rsidRPr="001B252F">
        <w:rPr>
          <w:rFonts w:ascii="Times New Roman" w:hAnsi="Times New Roman"/>
          <w:sz w:val="28"/>
          <w:szCs w:val="28"/>
          <w:lang w:val="uk-UA"/>
        </w:rPr>
        <w:t>Қабынуға</w:t>
      </w:r>
      <w:proofErr w:type="spellEnd"/>
      <w:r w:rsidRPr="001B252F">
        <w:rPr>
          <w:rFonts w:ascii="Times New Roman" w:hAnsi="Times New Roman"/>
          <w:sz w:val="28"/>
          <w:szCs w:val="28"/>
          <w:lang w:val="uk-UA"/>
        </w:rPr>
        <w:t xml:space="preserve"> </w:t>
      </w:r>
      <w:proofErr w:type="spellStart"/>
      <w:r w:rsidRPr="001B252F">
        <w:rPr>
          <w:rFonts w:ascii="Times New Roman" w:hAnsi="Times New Roman"/>
          <w:sz w:val="28"/>
          <w:szCs w:val="28"/>
          <w:lang w:val="uk-UA"/>
        </w:rPr>
        <w:t>қарсы</w:t>
      </w:r>
      <w:proofErr w:type="spellEnd"/>
      <w:r w:rsidRPr="001B252F">
        <w:rPr>
          <w:rFonts w:ascii="Times New Roman" w:hAnsi="Times New Roman"/>
          <w:sz w:val="28"/>
          <w:szCs w:val="28"/>
          <w:lang w:val="uk-UA"/>
        </w:rPr>
        <w:t xml:space="preserve"> </w:t>
      </w:r>
      <w:proofErr w:type="spellStart"/>
      <w:r w:rsidRPr="001B252F">
        <w:rPr>
          <w:rFonts w:ascii="Times New Roman" w:hAnsi="Times New Roman"/>
          <w:sz w:val="28"/>
          <w:szCs w:val="28"/>
          <w:lang w:val="uk-UA"/>
        </w:rPr>
        <w:t>және</w:t>
      </w:r>
      <w:proofErr w:type="spellEnd"/>
      <w:r w:rsidRPr="001B252F">
        <w:rPr>
          <w:rFonts w:ascii="Times New Roman" w:hAnsi="Times New Roman"/>
          <w:sz w:val="28"/>
          <w:szCs w:val="28"/>
          <w:lang w:val="uk-UA"/>
        </w:rPr>
        <w:t xml:space="preserve"> </w:t>
      </w:r>
      <w:proofErr w:type="spellStart"/>
      <w:r w:rsidRPr="001B252F">
        <w:rPr>
          <w:rFonts w:ascii="Times New Roman" w:hAnsi="Times New Roman"/>
          <w:sz w:val="28"/>
          <w:szCs w:val="28"/>
          <w:lang w:val="uk-UA"/>
        </w:rPr>
        <w:t>ревматизмге</w:t>
      </w:r>
      <w:proofErr w:type="spellEnd"/>
      <w:r w:rsidRPr="001B252F">
        <w:rPr>
          <w:rFonts w:ascii="Times New Roman" w:hAnsi="Times New Roman"/>
          <w:sz w:val="28"/>
          <w:szCs w:val="28"/>
          <w:lang w:val="uk-UA"/>
        </w:rPr>
        <w:t xml:space="preserve"> </w:t>
      </w:r>
      <w:proofErr w:type="spellStart"/>
      <w:r w:rsidRPr="001B252F">
        <w:rPr>
          <w:rFonts w:ascii="Times New Roman" w:hAnsi="Times New Roman"/>
          <w:sz w:val="28"/>
          <w:szCs w:val="28"/>
          <w:lang w:val="uk-UA"/>
        </w:rPr>
        <w:t>қарсы</w:t>
      </w:r>
      <w:proofErr w:type="spellEnd"/>
      <w:r w:rsidRPr="001B252F">
        <w:rPr>
          <w:rFonts w:ascii="Times New Roman" w:hAnsi="Times New Roman"/>
          <w:sz w:val="28"/>
          <w:szCs w:val="28"/>
          <w:lang w:val="uk-UA"/>
        </w:rPr>
        <w:t xml:space="preserve"> </w:t>
      </w:r>
      <w:proofErr w:type="spellStart"/>
      <w:r w:rsidRPr="001B252F">
        <w:rPr>
          <w:rFonts w:ascii="Times New Roman" w:hAnsi="Times New Roman"/>
          <w:sz w:val="28"/>
          <w:szCs w:val="28"/>
          <w:lang w:val="uk-UA"/>
        </w:rPr>
        <w:t>препараттар</w:t>
      </w:r>
      <w:proofErr w:type="spellEnd"/>
      <w:r w:rsidRPr="001B252F">
        <w:rPr>
          <w:rFonts w:ascii="Times New Roman" w:hAnsi="Times New Roman"/>
          <w:sz w:val="28"/>
          <w:szCs w:val="28"/>
          <w:lang w:val="uk-UA"/>
        </w:rPr>
        <w:t xml:space="preserve">. </w:t>
      </w:r>
      <w:r w:rsidRPr="001B252F">
        <w:rPr>
          <w:rFonts w:ascii="Times New Roman" w:hAnsi="Times New Roman"/>
          <w:sz w:val="28"/>
          <w:szCs w:val="28"/>
          <w:lang w:val="kk-KZ"/>
        </w:rPr>
        <w:t xml:space="preserve">Қабынуға қарсы және </w:t>
      </w:r>
      <w:proofErr w:type="spellStart"/>
      <w:r w:rsidRPr="001B252F">
        <w:rPr>
          <w:rFonts w:ascii="Times New Roman" w:hAnsi="Times New Roman"/>
          <w:sz w:val="28"/>
          <w:szCs w:val="28"/>
          <w:lang w:val="uk-UA"/>
        </w:rPr>
        <w:t>ревмати</w:t>
      </w:r>
      <w:proofErr w:type="spellEnd"/>
      <w:r w:rsidRPr="001B252F">
        <w:rPr>
          <w:rFonts w:ascii="Times New Roman" w:hAnsi="Times New Roman"/>
          <w:sz w:val="28"/>
          <w:szCs w:val="28"/>
          <w:lang w:val="kk-KZ"/>
        </w:rPr>
        <w:t>змг</w:t>
      </w:r>
      <w:r w:rsidRPr="001B252F">
        <w:rPr>
          <w:rFonts w:ascii="Times New Roman" w:hAnsi="Times New Roman"/>
          <w:sz w:val="28"/>
          <w:szCs w:val="28"/>
          <w:lang w:val="uk-UA"/>
        </w:rPr>
        <w:t>е</w:t>
      </w:r>
      <w:r w:rsidRPr="001B252F">
        <w:rPr>
          <w:rFonts w:ascii="Times New Roman" w:hAnsi="Times New Roman"/>
          <w:sz w:val="28"/>
          <w:szCs w:val="28"/>
          <w:lang w:val="kk-KZ"/>
        </w:rPr>
        <w:t xml:space="preserve"> қар</w:t>
      </w:r>
      <w:r w:rsidRPr="001B252F">
        <w:rPr>
          <w:rFonts w:ascii="Times New Roman" w:hAnsi="Times New Roman"/>
          <w:sz w:val="28"/>
          <w:szCs w:val="28"/>
          <w:lang w:val="uk-UA"/>
        </w:rPr>
        <w:t>с</w:t>
      </w:r>
      <w:r w:rsidRPr="001B252F">
        <w:rPr>
          <w:rFonts w:ascii="Times New Roman" w:hAnsi="Times New Roman"/>
          <w:sz w:val="28"/>
          <w:szCs w:val="28"/>
          <w:lang w:val="kk-KZ"/>
        </w:rPr>
        <w:t xml:space="preserve">ы </w:t>
      </w:r>
      <w:proofErr w:type="spellStart"/>
      <w:r w:rsidRPr="001B252F">
        <w:rPr>
          <w:rFonts w:ascii="Times New Roman" w:hAnsi="Times New Roman"/>
          <w:sz w:val="28"/>
          <w:szCs w:val="28"/>
          <w:lang w:val="uk-UA"/>
        </w:rPr>
        <w:t>стероид</w:t>
      </w:r>
      <w:proofErr w:type="spellEnd"/>
      <w:r w:rsidRPr="001B252F">
        <w:rPr>
          <w:rFonts w:ascii="Times New Roman" w:hAnsi="Times New Roman"/>
          <w:sz w:val="28"/>
          <w:szCs w:val="28"/>
          <w:lang w:val="kk-KZ"/>
        </w:rPr>
        <w:t>т</w:t>
      </w:r>
      <w:r w:rsidRPr="001B252F">
        <w:rPr>
          <w:rFonts w:ascii="Times New Roman" w:hAnsi="Times New Roman"/>
          <w:sz w:val="28"/>
          <w:szCs w:val="28"/>
          <w:lang w:val="uk-UA"/>
        </w:rPr>
        <w:t>ы</w:t>
      </w:r>
      <w:r w:rsidRPr="001B252F">
        <w:rPr>
          <w:rFonts w:ascii="Times New Roman" w:hAnsi="Times New Roman"/>
          <w:sz w:val="28"/>
          <w:szCs w:val="28"/>
          <w:lang w:val="kk-KZ"/>
        </w:rPr>
        <w:t xml:space="preserve"> </w:t>
      </w:r>
      <w:r w:rsidRPr="001B252F">
        <w:rPr>
          <w:rFonts w:ascii="Times New Roman" w:hAnsi="Times New Roman"/>
          <w:sz w:val="28"/>
          <w:szCs w:val="28"/>
          <w:lang w:val="uk-UA"/>
        </w:rPr>
        <w:t>е</w:t>
      </w:r>
      <w:r w:rsidRPr="001B252F">
        <w:rPr>
          <w:rFonts w:ascii="Times New Roman" w:hAnsi="Times New Roman"/>
          <w:sz w:val="28"/>
          <w:szCs w:val="28"/>
          <w:lang w:val="kk-KZ"/>
        </w:rPr>
        <w:t xml:space="preserve">мес </w:t>
      </w:r>
      <w:r w:rsidRPr="001B252F">
        <w:rPr>
          <w:rFonts w:ascii="Times New Roman" w:hAnsi="Times New Roman"/>
          <w:sz w:val="28"/>
          <w:szCs w:val="28"/>
          <w:lang w:val="uk-UA"/>
        </w:rPr>
        <w:t>препарат</w:t>
      </w:r>
      <w:r w:rsidRPr="001B252F">
        <w:rPr>
          <w:rFonts w:ascii="Times New Roman" w:hAnsi="Times New Roman"/>
          <w:sz w:val="28"/>
          <w:szCs w:val="28"/>
          <w:lang w:val="kk-KZ"/>
        </w:rPr>
        <w:t>тар</w:t>
      </w:r>
      <w:r w:rsidRPr="001B252F">
        <w:rPr>
          <w:rFonts w:ascii="Times New Roman" w:hAnsi="Times New Roman"/>
          <w:sz w:val="28"/>
          <w:szCs w:val="28"/>
          <w:lang w:val="uk-UA"/>
        </w:rPr>
        <w:t xml:space="preserve">. </w:t>
      </w:r>
      <w:proofErr w:type="spellStart"/>
      <w:r w:rsidRPr="001B252F">
        <w:rPr>
          <w:rFonts w:ascii="Times New Roman" w:hAnsi="Times New Roman"/>
          <w:sz w:val="28"/>
          <w:szCs w:val="28"/>
          <w:lang w:val="uk-UA"/>
        </w:rPr>
        <w:t>Оксикам</w:t>
      </w:r>
      <w:proofErr w:type="spellEnd"/>
      <w:r w:rsidRPr="001B252F">
        <w:rPr>
          <w:rFonts w:ascii="Times New Roman" w:hAnsi="Times New Roman"/>
          <w:sz w:val="28"/>
          <w:szCs w:val="28"/>
          <w:lang w:val="kk-KZ"/>
        </w:rPr>
        <w:t>дар</w:t>
      </w:r>
      <w:r w:rsidRPr="001B252F">
        <w:rPr>
          <w:rFonts w:ascii="Times New Roman" w:hAnsi="Times New Roman"/>
          <w:sz w:val="28"/>
          <w:szCs w:val="28"/>
          <w:lang w:val="uk-UA"/>
        </w:rPr>
        <w:t xml:space="preserve">. </w:t>
      </w:r>
      <w:proofErr w:type="spellStart"/>
      <w:r w:rsidRPr="001B252F">
        <w:rPr>
          <w:rFonts w:ascii="Times New Roman" w:hAnsi="Times New Roman"/>
          <w:sz w:val="28"/>
          <w:szCs w:val="28"/>
          <w:lang w:val="uk-UA"/>
        </w:rPr>
        <w:t>Лорноксикам</w:t>
      </w:r>
      <w:proofErr w:type="spellEnd"/>
      <w:r w:rsidRPr="001B252F">
        <w:rPr>
          <w:rFonts w:ascii="Times New Roman" w:hAnsi="Times New Roman"/>
          <w:sz w:val="28"/>
          <w:szCs w:val="28"/>
          <w:lang w:val="uk-UA"/>
        </w:rPr>
        <w:t>.</w:t>
      </w:r>
    </w:p>
    <w:p w14:paraId="366E4544" w14:textId="77777777" w:rsidR="001D0317" w:rsidRPr="001D1EF5" w:rsidRDefault="001D1EF5" w:rsidP="001D0317">
      <w:pPr>
        <w:keepNext/>
        <w:widowControl w:val="0"/>
        <w:autoSpaceDE w:val="0"/>
        <w:autoSpaceDN w:val="0"/>
        <w:spacing w:after="0" w:line="240" w:lineRule="auto"/>
        <w:jc w:val="both"/>
        <w:outlineLvl w:val="0"/>
        <w:rPr>
          <w:rFonts w:ascii="Times New Roman" w:hAnsi="Times New Roman"/>
          <w:sz w:val="28"/>
          <w:szCs w:val="28"/>
          <w:lang w:val="kk-KZ"/>
        </w:rPr>
      </w:pPr>
      <w:r w:rsidRPr="001B252F">
        <w:rPr>
          <w:rFonts w:ascii="Times New Roman" w:hAnsi="Times New Roman"/>
          <w:sz w:val="28"/>
          <w:szCs w:val="28"/>
        </w:rPr>
        <w:t xml:space="preserve">АТХ </w:t>
      </w:r>
      <w:r w:rsidRPr="001B252F">
        <w:rPr>
          <w:rFonts w:ascii="Times New Roman" w:hAnsi="Times New Roman"/>
          <w:sz w:val="28"/>
          <w:szCs w:val="28"/>
          <w:lang w:val="kk-KZ"/>
        </w:rPr>
        <w:t xml:space="preserve">коды </w:t>
      </w:r>
      <w:r w:rsidR="001D0317" w:rsidRPr="001D0317">
        <w:rPr>
          <w:rFonts w:ascii="Times New Roman" w:hAnsi="Times New Roman"/>
          <w:bCs/>
          <w:color w:val="000000"/>
          <w:sz w:val="28"/>
          <w:szCs w:val="28"/>
          <w:lang w:val="kk-KZ"/>
        </w:rPr>
        <w:t>М01АС05</w:t>
      </w:r>
    </w:p>
    <w:p w14:paraId="3F6421E9" w14:textId="77777777" w:rsidR="002C76D7" w:rsidRPr="009C18D6" w:rsidRDefault="002C76D7" w:rsidP="0095249D">
      <w:pPr>
        <w:keepNext/>
        <w:widowControl w:val="0"/>
        <w:autoSpaceDE w:val="0"/>
        <w:autoSpaceDN w:val="0"/>
        <w:spacing w:after="0" w:line="240" w:lineRule="auto"/>
        <w:jc w:val="both"/>
        <w:outlineLvl w:val="0"/>
        <w:rPr>
          <w:rFonts w:ascii="Times New Roman" w:eastAsia="Times New Roman" w:hAnsi="Times New Roman"/>
          <w:b/>
          <w:bCs/>
          <w:sz w:val="28"/>
          <w:szCs w:val="28"/>
          <w:lang w:eastAsia="ru-RU"/>
        </w:rPr>
      </w:pPr>
    </w:p>
    <w:p w14:paraId="7F75CA2C" w14:textId="77777777" w:rsidR="00BB61E1" w:rsidRPr="00D07F94" w:rsidRDefault="00BB61E1" w:rsidP="00BB61E1">
      <w:pPr>
        <w:pStyle w:val="ac"/>
        <w:jc w:val="both"/>
        <w:rPr>
          <w:rFonts w:ascii="Times New Roman" w:eastAsia="Times New Roman" w:hAnsi="Times New Roman"/>
          <w:b/>
          <w:sz w:val="28"/>
          <w:szCs w:val="28"/>
          <w:lang w:val="kk-KZ" w:eastAsia="ru-RU"/>
        </w:rPr>
      </w:pPr>
      <w:r w:rsidRPr="00D07F94">
        <w:rPr>
          <w:rFonts w:ascii="Times New Roman" w:eastAsia="Times New Roman" w:hAnsi="Times New Roman"/>
          <w:b/>
          <w:sz w:val="28"/>
          <w:szCs w:val="28"/>
          <w:lang w:val="kk-KZ" w:eastAsia="ru-RU"/>
        </w:rPr>
        <w:t xml:space="preserve">Қолданылуы </w:t>
      </w:r>
    </w:p>
    <w:p w14:paraId="64D9F4B7" w14:textId="77777777" w:rsidR="00D07F94" w:rsidRPr="00D07F94" w:rsidRDefault="00D07F94" w:rsidP="00D07F94">
      <w:pPr>
        <w:numPr>
          <w:ilvl w:val="0"/>
          <w:numId w:val="40"/>
        </w:numPr>
        <w:tabs>
          <w:tab w:val="left" w:pos="426"/>
        </w:tabs>
        <w:spacing w:after="0" w:line="240" w:lineRule="auto"/>
        <w:ind w:left="426" w:hanging="426"/>
        <w:rPr>
          <w:rFonts w:ascii="Times New Roman" w:hAnsi="Times New Roman"/>
          <w:sz w:val="28"/>
          <w:szCs w:val="28"/>
          <w:lang w:val="kk-KZ"/>
        </w:rPr>
      </w:pPr>
      <w:r w:rsidRPr="0064385B">
        <w:rPr>
          <w:rFonts w:ascii="Times New Roman" w:hAnsi="Times New Roman"/>
          <w:sz w:val="28"/>
          <w:szCs w:val="28"/>
          <w:lang w:val="kk-KZ"/>
        </w:rPr>
        <w:t>ересектердегі ауырлық дәрежесі жеңілден орташаға дейінгі қысқа мерзімді жедел ауырсыну синдромын симптоматикалық емдеу</w:t>
      </w:r>
    </w:p>
    <w:p w14:paraId="188DFEB4" w14:textId="77777777" w:rsidR="00D07F94" w:rsidRPr="00D07F94" w:rsidRDefault="00D07F94" w:rsidP="00D07F94">
      <w:pPr>
        <w:numPr>
          <w:ilvl w:val="0"/>
          <w:numId w:val="40"/>
        </w:numPr>
        <w:tabs>
          <w:tab w:val="left" w:pos="426"/>
        </w:tabs>
        <w:spacing w:after="0" w:line="240" w:lineRule="auto"/>
        <w:ind w:left="426" w:hanging="426"/>
        <w:rPr>
          <w:rFonts w:ascii="Times New Roman" w:hAnsi="Times New Roman"/>
          <w:sz w:val="28"/>
          <w:szCs w:val="28"/>
          <w:lang w:val="kk-KZ"/>
        </w:rPr>
      </w:pPr>
      <w:r w:rsidRPr="0064385B">
        <w:rPr>
          <w:rFonts w:ascii="Times New Roman" w:hAnsi="Times New Roman"/>
          <w:sz w:val="28"/>
          <w:szCs w:val="28"/>
          <w:lang w:val="kk-KZ"/>
        </w:rPr>
        <w:t>ересектердегі</w:t>
      </w:r>
      <w:r w:rsidRPr="00D07F94">
        <w:rPr>
          <w:rFonts w:ascii="Times New Roman" w:hAnsi="Times New Roman"/>
          <w:sz w:val="28"/>
          <w:szCs w:val="28"/>
          <w:lang w:val="kk-KZ"/>
        </w:rPr>
        <w:t xml:space="preserve"> остеоартритте </w:t>
      </w:r>
      <w:r w:rsidRPr="0064385B">
        <w:rPr>
          <w:rFonts w:ascii="Times New Roman" w:hAnsi="Times New Roman"/>
          <w:sz w:val="28"/>
          <w:szCs w:val="28"/>
          <w:lang w:val="kk-KZ"/>
        </w:rPr>
        <w:t>ауырсыну синдромын</w:t>
      </w:r>
      <w:r w:rsidRPr="00D07F94">
        <w:rPr>
          <w:rFonts w:ascii="Times New Roman" w:hAnsi="Times New Roman"/>
          <w:sz w:val="28"/>
          <w:szCs w:val="28"/>
          <w:lang w:val="kk-KZ"/>
        </w:rPr>
        <w:t xml:space="preserve"> және қабынуды </w:t>
      </w:r>
      <w:r w:rsidRPr="0064385B">
        <w:rPr>
          <w:rFonts w:ascii="Times New Roman" w:hAnsi="Times New Roman"/>
          <w:sz w:val="28"/>
          <w:szCs w:val="28"/>
          <w:lang w:val="kk-KZ"/>
        </w:rPr>
        <w:t>симптоматикалық емдеу</w:t>
      </w:r>
    </w:p>
    <w:p w14:paraId="1A70FA49" w14:textId="77777777" w:rsidR="00D07F94" w:rsidRPr="00D07F94" w:rsidRDefault="00D07F94" w:rsidP="00D07F94">
      <w:pPr>
        <w:numPr>
          <w:ilvl w:val="0"/>
          <w:numId w:val="40"/>
        </w:numPr>
        <w:tabs>
          <w:tab w:val="left" w:pos="426"/>
        </w:tabs>
        <w:spacing w:after="0" w:line="240" w:lineRule="auto"/>
        <w:ind w:left="426" w:hanging="426"/>
        <w:rPr>
          <w:rFonts w:ascii="Times New Roman" w:hAnsi="Times New Roman"/>
          <w:sz w:val="28"/>
          <w:szCs w:val="28"/>
          <w:lang w:val="kk-KZ"/>
        </w:rPr>
      </w:pPr>
      <w:r w:rsidRPr="0064385B">
        <w:rPr>
          <w:rFonts w:ascii="Times New Roman" w:hAnsi="Times New Roman"/>
          <w:sz w:val="28"/>
          <w:szCs w:val="28"/>
          <w:lang w:val="kk-KZ"/>
        </w:rPr>
        <w:t>ересектердегі</w:t>
      </w:r>
      <w:r w:rsidRPr="00D07F94">
        <w:rPr>
          <w:rFonts w:ascii="Times New Roman" w:hAnsi="Times New Roman"/>
          <w:sz w:val="28"/>
          <w:szCs w:val="28"/>
          <w:lang w:val="kk-KZ"/>
        </w:rPr>
        <w:t xml:space="preserve"> ревматоидты артритте</w:t>
      </w:r>
      <w:r w:rsidRPr="0064385B">
        <w:rPr>
          <w:rFonts w:ascii="Times New Roman" w:hAnsi="Times New Roman"/>
          <w:sz w:val="28"/>
          <w:szCs w:val="28"/>
          <w:lang w:val="kk-KZ"/>
        </w:rPr>
        <w:t xml:space="preserve"> ауырсыну синдромын</w:t>
      </w:r>
      <w:r w:rsidRPr="00D07F94">
        <w:rPr>
          <w:rFonts w:ascii="Times New Roman" w:hAnsi="Times New Roman"/>
          <w:sz w:val="28"/>
          <w:szCs w:val="28"/>
          <w:lang w:val="kk-KZ"/>
        </w:rPr>
        <w:t xml:space="preserve"> және қабынуды </w:t>
      </w:r>
      <w:r w:rsidRPr="0064385B">
        <w:rPr>
          <w:rFonts w:ascii="Times New Roman" w:hAnsi="Times New Roman"/>
          <w:sz w:val="28"/>
          <w:szCs w:val="28"/>
          <w:lang w:val="kk-KZ"/>
        </w:rPr>
        <w:t>симптоматикалық емдеу</w:t>
      </w:r>
    </w:p>
    <w:p w14:paraId="7B3E9384" w14:textId="77777777" w:rsidR="00DF14CB" w:rsidRPr="00D07F94" w:rsidRDefault="00DF14CB" w:rsidP="00D07F94">
      <w:pPr>
        <w:spacing w:after="0" w:line="240" w:lineRule="auto"/>
        <w:jc w:val="both"/>
        <w:rPr>
          <w:rFonts w:ascii="Times New Roman" w:hAnsi="Times New Roman"/>
          <w:sz w:val="28"/>
          <w:szCs w:val="28"/>
          <w:lang w:val="kk-KZ"/>
        </w:rPr>
      </w:pPr>
    </w:p>
    <w:p w14:paraId="2AAE165B" w14:textId="77777777" w:rsidR="00BB61E1" w:rsidRPr="00A53EA2" w:rsidRDefault="00BB61E1" w:rsidP="00D07F94">
      <w:pPr>
        <w:autoSpaceDE w:val="0"/>
        <w:autoSpaceDN w:val="0"/>
        <w:adjustRightInd w:val="0"/>
        <w:spacing w:after="0" w:line="240" w:lineRule="auto"/>
        <w:rPr>
          <w:rFonts w:ascii="Times New Roman" w:hAnsi="Times New Roman"/>
          <w:b/>
          <w:bCs/>
          <w:sz w:val="28"/>
          <w:szCs w:val="28"/>
          <w:lang w:val="kk-KZ"/>
        </w:rPr>
      </w:pPr>
      <w:r w:rsidRPr="00A53EA2">
        <w:rPr>
          <w:rFonts w:ascii="Times New Roman" w:hAnsi="Times New Roman"/>
          <w:b/>
          <w:bCs/>
          <w:sz w:val="28"/>
          <w:szCs w:val="28"/>
          <w:lang w:val="kk-KZ"/>
        </w:rPr>
        <w:t>Қолданудың басталуына дейінгі қажетті мәліметтер тізбесі</w:t>
      </w:r>
    </w:p>
    <w:p w14:paraId="739C6E02" w14:textId="77777777" w:rsidR="007D0E84" w:rsidRPr="00D07F94" w:rsidRDefault="00BB61E1" w:rsidP="00D07F94">
      <w:pPr>
        <w:spacing w:after="0" w:line="240" w:lineRule="auto"/>
        <w:rPr>
          <w:rFonts w:ascii="Times New Roman" w:hAnsi="Times New Roman"/>
          <w:b/>
          <w:bCs/>
          <w:i/>
          <w:sz w:val="28"/>
          <w:szCs w:val="28"/>
          <w:lang w:val="kk-KZ"/>
        </w:rPr>
      </w:pPr>
      <w:r w:rsidRPr="00A53EA2">
        <w:rPr>
          <w:rFonts w:ascii="Times New Roman" w:hAnsi="Times New Roman"/>
          <w:b/>
          <w:i/>
          <w:iCs/>
          <w:sz w:val="28"/>
          <w:szCs w:val="28"/>
          <w:lang w:val="kk-KZ"/>
        </w:rPr>
        <w:lastRenderedPageBreak/>
        <w:t>Қолдануға болмайтын жағдайлар</w:t>
      </w:r>
    </w:p>
    <w:p w14:paraId="53353178" w14:textId="77777777" w:rsidR="00A53EA2" w:rsidRPr="00C825B7" w:rsidRDefault="00FB0BAA" w:rsidP="00D07F94">
      <w:pPr>
        <w:pStyle w:val="ac"/>
        <w:rPr>
          <w:rFonts w:ascii="Times New Roman" w:hAnsi="Times New Roman"/>
          <w:bCs/>
          <w:iCs/>
          <w:sz w:val="28"/>
          <w:szCs w:val="28"/>
          <w:lang w:val="kk-KZ"/>
        </w:rPr>
      </w:pPr>
      <w:r w:rsidRPr="00C825B7">
        <w:rPr>
          <w:rFonts w:ascii="Times New Roman" w:hAnsi="Times New Roman"/>
          <w:bCs/>
          <w:iCs/>
          <w:sz w:val="28"/>
          <w:szCs w:val="28"/>
          <w:lang w:val="kk-KZ"/>
        </w:rPr>
        <w:t xml:space="preserve">- </w:t>
      </w:r>
      <w:r w:rsidR="00A53EA2" w:rsidRPr="00C825B7">
        <w:rPr>
          <w:rFonts w:ascii="Times New Roman" w:hAnsi="Times New Roman"/>
          <w:bCs/>
          <w:iCs/>
          <w:sz w:val="28"/>
          <w:szCs w:val="28"/>
          <w:lang w:val="kk-KZ"/>
        </w:rPr>
        <w:t>әсер етуші затқа немесе қосымша заттардың кез келгеніне аса жоғары сезімталдық</w:t>
      </w:r>
    </w:p>
    <w:p w14:paraId="3AB7B46B" w14:textId="77777777" w:rsidR="00032530" w:rsidRPr="00A53EA2" w:rsidRDefault="00032530" w:rsidP="00D07F94">
      <w:pPr>
        <w:pStyle w:val="ac"/>
        <w:jc w:val="both"/>
        <w:rPr>
          <w:rFonts w:ascii="Times New Roman" w:hAnsi="Times New Roman"/>
          <w:sz w:val="28"/>
          <w:szCs w:val="28"/>
          <w:lang w:val="kk-KZ"/>
        </w:rPr>
      </w:pPr>
      <w:r w:rsidRPr="00A53EA2">
        <w:rPr>
          <w:rFonts w:ascii="Times New Roman" w:hAnsi="Times New Roman"/>
          <w:sz w:val="28"/>
          <w:szCs w:val="28"/>
          <w:lang w:val="kk-KZ"/>
        </w:rPr>
        <w:t>-</w:t>
      </w:r>
      <w:r w:rsidRPr="001B252F">
        <w:rPr>
          <w:rFonts w:ascii="Times New Roman" w:hAnsi="Times New Roman"/>
          <w:sz w:val="28"/>
          <w:szCs w:val="28"/>
          <w:lang w:val="kk-KZ"/>
        </w:rPr>
        <w:t xml:space="preserve"> </w:t>
      </w:r>
      <w:r w:rsidRPr="00A53EA2">
        <w:rPr>
          <w:rFonts w:ascii="Times New Roman" w:hAnsi="Times New Roman"/>
          <w:sz w:val="28"/>
          <w:szCs w:val="28"/>
          <w:lang w:val="kk-KZ"/>
        </w:rPr>
        <w:t>тромбоцитопения</w:t>
      </w:r>
    </w:p>
    <w:p w14:paraId="34912EF5" w14:textId="77777777" w:rsidR="00032530" w:rsidRPr="00A53EA2" w:rsidRDefault="00032530" w:rsidP="00032530">
      <w:pPr>
        <w:pStyle w:val="ac"/>
        <w:jc w:val="both"/>
        <w:rPr>
          <w:rFonts w:ascii="Times New Roman" w:hAnsi="Times New Roman"/>
          <w:sz w:val="28"/>
          <w:szCs w:val="28"/>
          <w:lang w:val="kk-KZ"/>
        </w:rPr>
      </w:pPr>
      <w:r w:rsidRPr="00A53EA2">
        <w:rPr>
          <w:rFonts w:ascii="Times New Roman" w:hAnsi="Times New Roman"/>
          <w:sz w:val="28"/>
          <w:szCs w:val="28"/>
          <w:lang w:val="kk-KZ"/>
        </w:rPr>
        <w:t xml:space="preserve">- ацетилсалицил қышқылын қоса, басқа қабынуға қарсы стероидты емес  препараттарға жоғары сезімталдық (бронх демікпесі, ринит, ангионевроздық ісіну немесе есекжем кезіндегі осындайға ұқсас симптомдар) </w:t>
      </w:r>
    </w:p>
    <w:p w14:paraId="40C34EC9" w14:textId="77777777" w:rsidR="00032530" w:rsidRPr="00A53EA2" w:rsidRDefault="00032530" w:rsidP="00032530">
      <w:pPr>
        <w:pStyle w:val="ac"/>
        <w:jc w:val="both"/>
        <w:rPr>
          <w:rFonts w:ascii="Times New Roman" w:hAnsi="Times New Roman"/>
          <w:sz w:val="28"/>
          <w:szCs w:val="28"/>
          <w:lang w:val="kk-KZ"/>
        </w:rPr>
      </w:pPr>
      <w:r w:rsidRPr="00A53EA2">
        <w:rPr>
          <w:rFonts w:ascii="Times New Roman" w:hAnsi="Times New Roman"/>
          <w:sz w:val="28"/>
          <w:szCs w:val="28"/>
          <w:lang w:val="kk-KZ"/>
        </w:rPr>
        <w:t>- жүрек жеткіліксіздігінің ауыр түрі</w:t>
      </w:r>
    </w:p>
    <w:p w14:paraId="1FB2506F" w14:textId="77777777" w:rsidR="00032530" w:rsidRPr="00A53EA2" w:rsidRDefault="00552140" w:rsidP="00032530">
      <w:pPr>
        <w:pStyle w:val="ac"/>
        <w:jc w:val="both"/>
        <w:rPr>
          <w:rFonts w:ascii="Times New Roman" w:hAnsi="Times New Roman"/>
          <w:sz w:val="28"/>
          <w:szCs w:val="28"/>
          <w:lang w:val="kk-KZ"/>
        </w:rPr>
      </w:pPr>
      <w:r w:rsidRPr="00A53EA2">
        <w:rPr>
          <w:rFonts w:ascii="Times New Roman" w:hAnsi="Times New Roman"/>
          <w:bCs/>
          <w:iCs/>
          <w:sz w:val="28"/>
          <w:szCs w:val="28"/>
          <w:lang w:val="kk-KZ"/>
        </w:rPr>
        <w:t xml:space="preserve">- </w:t>
      </w:r>
      <w:r w:rsidR="00032530" w:rsidRPr="00A53EA2">
        <w:rPr>
          <w:rFonts w:ascii="Times New Roman" w:hAnsi="Times New Roman"/>
          <w:sz w:val="28"/>
          <w:szCs w:val="28"/>
          <w:lang w:val="kk-KZ"/>
        </w:rPr>
        <w:t xml:space="preserve">асқазан-ішектік қан кетулер, церебральді-қантамырлық қан кетулер немесе басқа гематологиялық бұзылулар </w:t>
      </w:r>
    </w:p>
    <w:p w14:paraId="16C47CE1" w14:textId="77777777" w:rsidR="00032530" w:rsidRPr="00A53EA2" w:rsidRDefault="00032530" w:rsidP="00032530">
      <w:pPr>
        <w:pStyle w:val="ac"/>
        <w:jc w:val="both"/>
        <w:rPr>
          <w:rFonts w:ascii="Times New Roman" w:hAnsi="Times New Roman"/>
          <w:sz w:val="28"/>
          <w:szCs w:val="28"/>
          <w:lang w:val="kk-KZ"/>
        </w:rPr>
      </w:pPr>
      <w:r w:rsidRPr="00A53EA2">
        <w:rPr>
          <w:rFonts w:ascii="Times New Roman" w:hAnsi="Times New Roman"/>
          <w:sz w:val="28"/>
          <w:szCs w:val="28"/>
          <w:lang w:val="kk-KZ"/>
        </w:rPr>
        <w:t>- анамнездегі алдында қабынуға қарсы стероидты емес препараттарды қабылдаумен байланысты асқазан-ішектік қан кетулер немесе тесілулер</w:t>
      </w:r>
    </w:p>
    <w:p w14:paraId="0AF79351" w14:textId="77777777" w:rsidR="00032530" w:rsidRPr="00A53EA2" w:rsidRDefault="00032530" w:rsidP="00032530">
      <w:pPr>
        <w:pStyle w:val="ac"/>
        <w:jc w:val="both"/>
        <w:rPr>
          <w:rFonts w:ascii="Times New Roman" w:hAnsi="Times New Roman"/>
          <w:sz w:val="28"/>
          <w:szCs w:val="28"/>
          <w:lang w:val="kk-KZ"/>
        </w:rPr>
      </w:pPr>
      <w:r w:rsidRPr="00A53EA2">
        <w:rPr>
          <w:rFonts w:ascii="Times New Roman" w:hAnsi="Times New Roman"/>
          <w:sz w:val="28"/>
          <w:szCs w:val="28"/>
          <w:lang w:val="kk-KZ"/>
        </w:rPr>
        <w:t>- белсенді пептикалық ойық жара немесе пептикалық ойық жараның қайталануы / анамнездегі қан кетулер (ойықжара немесе қан кетудің туындауының екі немесе одан көп дәлелді көріністері)</w:t>
      </w:r>
    </w:p>
    <w:p w14:paraId="56DB3A27" w14:textId="77777777" w:rsidR="00032530" w:rsidRPr="00A53EA2" w:rsidRDefault="00032530" w:rsidP="00032530">
      <w:pPr>
        <w:pStyle w:val="ac"/>
        <w:jc w:val="both"/>
        <w:rPr>
          <w:rFonts w:ascii="Times New Roman" w:hAnsi="Times New Roman"/>
          <w:sz w:val="28"/>
          <w:szCs w:val="28"/>
          <w:lang w:val="kk-KZ"/>
        </w:rPr>
      </w:pPr>
      <w:r w:rsidRPr="00A53EA2">
        <w:rPr>
          <w:rFonts w:ascii="Times New Roman" w:hAnsi="Times New Roman"/>
          <w:sz w:val="28"/>
          <w:szCs w:val="28"/>
          <w:lang w:val="kk-KZ"/>
        </w:rPr>
        <w:t>- бауыр жеткіліксіздігінің ауыр түрі</w:t>
      </w:r>
    </w:p>
    <w:p w14:paraId="3352DF0F" w14:textId="77777777" w:rsidR="00032530" w:rsidRPr="00A53EA2" w:rsidRDefault="00032530" w:rsidP="00032530">
      <w:pPr>
        <w:pStyle w:val="ac"/>
        <w:jc w:val="both"/>
        <w:rPr>
          <w:rFonts w:ascii="Times New Roman" w:hAnsi="Times New Roman"/>
          <w:sz w:val="28"/>
          <w:szCs w:val="28"/>
          <w:lang w:val="kk-KZ"/>
        </w:rPr>
      </w:pPr>
      <w:r w:rsidRPr="00A53EA2">
        <w:rPr>
          <w:rFonts w:ascii="Times New Roman" w:hAnsi="Times New Roman"/>
          <w:sz w:val="28"/>
          <w:szCs w:val="28"/>
          <w:lang w:val="kk-KZ"/>
        </w:rPr>
        <w:t>- бүйрек жеткіліксіздігінің ауыр түрі (сарысулық креатинин деңгейі &gt; 700 мкмоль/л)</w:t>
      </w:r>
    </w:p>
    <w:p w14:paraId="0D4403B7" w14:textId="77777777" w:rsidR="00032530" w:rsidRPr="00A53EA2" w:rsidRDefault="00032530" w:rsidP="00032530">
      <w:pPr>
        <w:pStyle w:val="ac"/>
        <w:jc w:val="both"/>
        <w:rPr>
          <w:rFonts w:ascii="Times New Roman" w:hAnsi="Times New Roman"/>
          <w:sz w:val="28"/>
          <w:szCs w:val="28"/>
          <w:lang w:val="kk-KZ"/>
        </w:rPr>
      </w:pPr>
      <w:r w:rsidRPr="00A53EA2">
        <w:rPr>
          <w:rFonts w:ascii="Times New Roman" w:hAnsi="Times New Roman"/>
          <w:sz w:val="28"/>
          <w:szCs w:val="28"/>
          <w:lang w:val="kk-KZ"/>
        </w:rPr>
        <w:t xml:space="preserve">- тұқым қуалайтын лактоза жақпаушылығы, LAPP-лактаза ферментінің тапшылығы, </w:t>
      </w:r>
      <w:r w:rsidRPr="00A53EA2">
        <w:rPr>
          <w:rFonts w:ascii="Times New Roman" w:hAnsi="Times New Roman"/>
          <w:color w:val="000000"/>
          <w:sz w:val="28"/>
          <w:szCs w:val="28"/>
          <w:lang w:val="kk-KZ"/>
        </w:rPr>
        <w:t>г</w:t>
      </w:r>
      <w:r w:rsidRPr="00A53EA2">
        <w:rPr>
          <w:rFonts w:ascii="Times New Roman" w:hAnsi="Times New Roman"/>
          <w:sz w:val="28"/>
          <w:szCs w:val="28"/>
          <w:lang w:val="kk-KZ"/>
        </w:rPr>
        <w:t xml:space="preserve">люкоза-галактоза </w:t>
      </w:r>
      <w:r w:rsidRPr="00A53EA2">
        <w:rPr>
          <w:rFonts w:ascii="Times New Roman" w:hAnsi="Times New Roman"/>
          <w:color w:val="000000"/>
          <w:sz w:val="28"/>
          <w:szCs w:val="28"/>
          <w:lang w:val="kk-KZ"/>
        </w:rPr>
        <w:t>мальабсорбциясы бар пациенттер</w:t>
      </w:r>
    </w:p>
    <w:p w14:paraId="054F3EFA" w14:textId="77777777" w:rsidR="00032530" w:rsidRPr="00A53EA2" w:rsidRDefault="00032530" w:rsidP="00032530">
      <w:pPr>
        <w:pStyle w:val="ac"/>
        <w:jc w:val="both"/>
        <w:rPr>
          <w:rFonts w:ascii="Times New Roman" w:hAnsi="Times New Roman"/>
          <w:sz w:val="28"/>
          <w:szCs w:val="28"/>
          <w:lang w:val="kk-KZ"/>
        </w:rPr>
      </w:pPr>
      <w:r w:rsidRPr="00A53EA2">
        <w:rPr>
          <w:rFonts w:ascii="Times New Roman" w:hAnsi="Times New Roman"/>
          <w:sz w:val="28"/>
          <w:szCs w:val="28"/>
          <w:lang w:val="kk-KZ"/>
        </w:rPr>
        <w:t>- жүктілік және лактация кезеңі</w:t>
      </w:r>
    </w:p>
    <w:p w14:paraId="4C2FB8D6" w14:textId="77777777" w:rsidR="00032530" w:rsidRPr="00A53EA2" w:rsidRDefault="00032530" w:rsidP="00032530">
      <w:pPr>
        <w:pStyle w:val="ac"/>
        <w:jc w:val="both"/>
        <w:rPr>
          <w:rFonts w:ascii="Times New Roman" w:hAnsi="Times New Roman"/>
          <w:sz w:val="28"/>
          <w:szCs w:val="28"/>
          <w:lang w:val="kk-KZ"/>
        </w:rPr>
      </w:pPr>
      <w:r w:rsidRPr="00A53EA2">
        <w:rPr>
          <w:rFonts w:ascii="Times New Roman" w:hAnsi="Times New Roman"/>
          <w:sz w:val="28"/>
          <w:szCs w:val="28"/>
          <w:lang w:val="kk-KZ"/>
        </w:rPr>
        <w:t>- 18 жасқа дейінгі балалар мен жасөспірімдер</w:t>
      </w:r>
    </w:p>
    <w:p w14:paraId="5DD2D689" w14:textId="77777777" w:rsidR="00032530" w:rsidRPr="00A53EA2" w:rsidRDefault="00032530" w:rsidP="00032530">
      <w:pPr>
        <w:pStyle w:val="ac"/>
        <w:jc w:val="both"/>
        <w:rPr>
          <w:rFonts w:ascii="Times New Roman" w:hAnsi="Times New Roman"/>
          <w:sz w:val="28"/>
          <w:szCs w:val="28"/>
          <w:lang w:val="kk-KZ"/>
        </w:rPr>
      </w:pPr>
    </w:p>
    <w:p w14:paraId="7C7D3C14" w14:textId="77777777" w:rsidR="00BB61E1" w:rsidRPr="00513AEB" w:rsidRDefault="00BB61E1" w:rsidP="00BB61E1">
      <w:pPr>
        <w:pStyle w:val="Style14"/>
        <w:jc w:val="both"/>
        <w:rPr>
          <w:rFonts w:eastAsia="Calibri"/>
          <w:b/>
          <w:i/>
          <w:iCs/>
          <w:sz w:val="28"/>
          <w:szCs w:val="28"/>
          <w:lang w:val="kk-KZ" w:eastAsia="en-US"/>
        </w:rPr>
      </w:pPr>
      <w:r w:rsidRPr="00BB61E1">
        <w:rPr>
          <w:b/>
          <w:bCs/>
          <w:i/>
          <w:sz w:val="28"/>
          <w:szCs w:val="28"/>
          <w:lang w:val="kk-KZ"/>
        </w:rPr>
        <w:t>Қолдану кезіндегі қажетті сақтандыру шаралары</w:t>
      </w:r>
      <w:r w:rsidRPr="00513AEB">
        <w:rPr>
          <w:rFonts w:eastAsia="Calibri"/>
          <w:b/>
          <w:i/>
          <w:iCs/>
          <w:sz w:val="28"/>
          <w:szCs w:val="28"/>
          <w:lang w:val="kk-KZ" w:eastAsia="en-US"/>
        </w:rPr>
        <w:t xml:space="preserve"> </w:t>
      </w:r>
    </w:p>
    <w:p w14:paraId="6B76C433" w14:textId="77777777" w:rsidR="004E17A7" w:rsidRPr="0064385B" w:rsidRDefault="004E17A7" w:rsidP="004E17A7">
      <w:pPr>
        <w:spacing w:after="0" w:line="240" w:lineRule="auto"/>
        <w:jc w:val="both"/>
        <w:rPr>
          <w:rFonts w:ascii="Times New Roman" w:eastAsia="Times New Roman" w:hAnsi="Times New Roman"/>
          <w:sz w:val="28"/>
          <w:szCs w:val="28"/>
          <w:lang w:val="kk-KZ" w:eastAsia="ru-RU"/>
        </w:rPr>
      </w:pPr>
      <w:r w:rsidRPr="00513AEB">
        <w:rPr>
          <w:rFonts w:ascii="Times New Roman" w:hAnsi="Times New Roman"/>
          <w:sz w:val="28"/>
          <w:szCs w:val="28"/>
          <w:lang w:val="kk-KZ"/>
        </w:rPr>
        <w:t>ЛАРФИКС</w:t>
      </w:r>
      <w:r w:rsidRPr="00513AEB">
        <w:rPr>
          <w:rFonts w:ascii="Times New Roman" w:hAnsi="Times New Roman"/>
          <w:sz w:val="28"/>
          <w:szCs w:val="28"/>
          <w:vertAlign w:val="superscript"/>
          <w:lang w:val="kk-KZ"/>
        </w:rPr>
        <w:t>®</w:t>
      </w:r>
      <w:r>
        <w:rPr>
          <w:rFonts w:ascii="Times New Roman" w:hAnsi="Times New Roman"/>
          <w:sz w:val="28"/>
          <w:szCs w:val="28"/>
          <w:vertAlign w:val="superscript"/>
          <w:lang w:val="kk-KZ"/>
        </w:rPr>
        <w:t xml:space="preserve"> </w:t>
      </w:r>
      <w:r w:rsidRPr="0064385B">
        <w:rPr>
          <w:rFonts w:ascii="Times New Roman" w:eastAsia="Times New Roman" w:hAnsi="Times New Roman"/>
          <w:sz w:val="28"/>
          <w:szCs w:val="28"/>
          <w:lang w:val="kk-KZ" w:eastAsia="ru-RU"/>
        </w:rPr>
        <w:t>тромбоциттердің агрегациясын төмендетеді және қанның ұю уақытын ұзартады. Демек, қан кетуге бейімділігі жоғары пациенттерге тағайындағанда сақ болу керек.</w:t>
      </w:r>
    </w:p>
    <w:p w14:paraId="4651B8F6" w14:textId="77777777" w:rsidR="004E17A7" w:rsidRPr="0064385B" w:rsidRDefault="004E17A7" w:rsidP="004E17A7">
      <w:pPr>
        <w:spacing w:after="0" w:line="240" w:lineRule="auto"/>
        <w:jc w:val="both"/>
        <w:rPr>
          <w:rFonts w:ascii="Times New Roman" w:eastAsia="Times New Roman" w:hAnsi="Times New Roman"/>
          <w:sz w:val="28"/>
          <w:szCs w:val="28"/>
          <w:lang w:val="kk-KZ" w:eastAsia="ru-RU"/>
        </w:rPr>
      </w:pPr>
      <w:r w:rsidRPr="0064385B">
        <w:rPr>
          <w:rFonts w:ascii="Times New Roman" w:hAnsi="Times New Roman"/>
          <w:sz w:val="28"/>
          <w:szCs w:val="28"/>
          <w:lang w:val="kk-KZ"/>
        </w:rPr>
        <w:t>ЛАРФИКС</w:t>
      </w:r>
      <w:r w:rsidRPr="0064385B">
        <w:rPr>
          <w:rFonts w:ascii="Times New Roman" w:hAnsi="Times New Roman"/>
          <w:sz w:val="28"/>
          <w:szCs w:val="28"/>
          <w:vertAlign w:val="superscript"/>
          <w:lang w:val="kk-KZ"/>
        </w:rPr>
        <w:t>®</w:t>
      </w:r>
      <w:r w:rsidRPr="0064385B">
        <w:rPr>
          <w:rFonts w:ascii="Times New Roman" w:eastAsia="Times New Roman" w:hAnsi="Times New Roman"/>
          <w:sz w:val="28"/>
          <w:szCs w:val="28"/>
          <w:lang w:val="kk-KZ" w:eastAsia="ru-RU"/>
        </w:rPr>
        <w:t xml:space="preserve"> пациенттердің келесі санатына пайда-қаупін мұқият бағаланғаннан кейін ғана тағайындау керек:</w:t>
      </w:r>
    </w:p>
    <w:p w14:paraId="48318684" w14:textId="77777777" w:rsidR="004E17A7" w:rsidRPr="0064385B" w:rsidRDefault="004E17A7" w:rsidP="004E17A7">
      <w:pPr>
        <w:numPr>
          <w:ilvl w:val="0"/>
          <w:numId w:val="41"/>
        </w:numPr>
        <w:spacing w:after="0" w:line="240" w:lineRule="auto"/>
        <w:ind w:left="426" w:hanging="426"/>
        <w:jc w:val="both"/>
        <w:rPr>
          <w:rFonts w:ascii="Times New Roman" w:eastAsia="Times New Roman" w:hAnsi="Times New Roman"/>
          <w:sz w:val="28"/>
          <w:szCs w:val="28"/>
          <w:lang w:val="kk-KZ" w:eastAsia="ru-RU"/>
        </w:rPr>
      </w:pPr>
      <w:r w:rsidRPr="0064385B">
        <w:rPr>
          <w:rFonts w:ascii="Times New Roman" w:eastAsia="Times New Roman" w:hAnsi="Times New Roman"/>
          <w:sz w:val="28"/>
          <w:szCs w:val="28"/>
          <w:lang w:val="kk-KZ" w:eastAsia="ru-RU"/>
        </w:rPr>
        <w:t xml:space="preserve">бүйрек функциясының бұзылулары бар пациенттер: </w:t>
      </w:r>
      <w:r w:rsidRPr="0064385B">
        <w:rPr>
          <w:rFonts w:ascii="Times New Roman" w:hAnsi="Times New Roman"/>
          <w:sz w:val="28"/>
          <w:szCs w:val="28"/>
          <w:lang w:val="kk-KZ"/>
        </w:rPr>
        <w:t>ЛАРФИКС</w:t>
      </w:r>
      <w:r w:rsidRPr="0064385B">
        <w:rPr>
          <w:rFonts w:ascii="Times New Roman" w:hAnsi="Times New Roman"/>
          <w:sz w:val="28"/>
          <w:szCs w:val="28"/>
          <w:vertAlign w:val="superscript"/>
          <w:lang w:val="kk-KZ"/>
        </w:rPr>
        <w:t>®</w:t>
      </w:r>
      <w:r>
        <w:rPr>
          <w:rFonts w:ascii="Times New Roman" w:hAnsi="Times New Roman"/>
          <w:sz w:val="28"/>
          <w:szCs w:val="28"/>
          <w:vertAlign w:val="superscript"/>
          <w:lang w:val="kk-KZ"/>
        </w:rPr>
        <w:t xml:space="preserve"> </w:t>
      </w:r>
      <w:r w:rsidRPr="0064385B">
        <w:rPr>
          <w:rFonts w:ascii="Times New Roman" w:eastAsia="Times New Roman" w:hAnsi="Times New Roman"/>
          <w:sz w:val="28"/>
          <w:szCs w:val="28"/>
          <w:lang w:val="kk-KZ" w:eastAsia="ru-RU"/>
        </w:rPr>
        <w:t>бүйрек функциясының жеңіл (сарысу креатинині: 150 - 300 мкмоль/л) және орташа (сарысу креатинині: 300 - 700 мкмоль/л) бұзылулары бар пациенттерде сақтықпен қолдан</w:t>
      </w:r>
      <w:r>
        <w:rPr>
          <w:rFonts w:ascii="Times New Roman" w:eastAsia="Times New Roman" w:hAnsi="Times New Roman"/>
          <w:sz w:val="28"/>
          <w:szCs w:val="28"/>
          <w:lang w:val="kk-KZ" w:eastAsia="ru-RU"/>
        </w:rPr>
        <w:t xml:space="preserve">ылғаны </w:t>
      </w:r>
      <w:r w:rsidRPr="0064385B">
        <w:rPr>
          <w:rFonts w:ascii="Times New Roman" w:eastAsia="Times New Roman" w:hAnsi="Times New Roman"/>
          <w:sz w:val="28"/>
          <w:szCs w:val="28"/>
          <w:lang w:val="kk-KZ" w:eastAsia="ru-RU"/>
        </w:rPr>
        <w:t xml:space="preserve">жөн, өйткені бүйрек простагландиндері бүйректегі қан ағымының сақталуын қамтамасыз етеді (4.2-бөлімді қараңыз). Емдеу кезінде бүйрек функциясы нашарлаған жағдайда, </w:t>
      </w:r>
      <w:r w:rsidRPr="0064385B">
        <w:rPr>
          <w:rFonts w:ascii="Times New Roman" w:hAnsi="Times New Roman"/>
          <w:sz w:val="28"/>
          <w:szCs w:val="28"/>
          <w:lang w:val="kk-KZ"/>
        </w:rPr>
        <w:t>ЛАРФИКС</w:t>
      </w:r>
      <w:r w:rsidRPr="0064385B">
        <w:rPr>
          <w:rFonts w:ascii="Times New Roman" w:hAnsi="Times New Roman"/>
          <w:sz w:val="28"/>
          <w:szCs w:val="28"/>
          <w:vertAlign w:val="superscript"/>
          <w:lang w:val="kk-KZ"/>
        </w:rPr>
        <w:t>®</w:t>
      </w:r>
      <w:r w:rsidRPr="00ED6DC2">
        <w:rPr>
          <w:rFonts w:ascii="Times New Roman" w:hAnsi="Times New Roman"/>
          <w:sz w:val="28"/>
          <w:szCs w:val="28"/>
          <w:vertAlign w:val="superscript"/>
          <w:lang w:val="kk-KZ"/>
        </w:rPr>
        <w:t xml:space="preserve"> </w:t>
      </w:r>
      <w:r w:rsidRPr="0064385B">
        <w:rPr>
          <w:rFonts w:ascii="Times New Roman" w:hAnsi="Times New Roman"/>
          <w:sz w:val="28"/>
          <w:szCs w:val="28"/>
          <w:lang w:val="kk-KZ"/>
        </w:rPr>
        <w:t>препарат</w:t>
      </w:r>
      <w:r w:rsidRPr="00ED6DC2">
        <w:rPr>
          <w:rFonts w:ascii="Times New Roman" w:hAnsi="Times New Roman"/>
          <w:sz w:val="28"/>
          <w:szCs w:val="28"/>
          <w:lang w:val="kk-KZ"/>
        </w:rPr>
        <w:t>ы</w:t>
      </w:r>
      <w:r w:rsidRPr="0064385B">
        <w:rPr>
          <w:rFonts w:ascii="Times New Roman" w:eastAsia="Times New Roman" w:hAnsi="Times New Roman"/>
          <w:sz w:val="28"/>
          <w:szCs w:val="28"/>
          <w:lang w:val="kk-KZ" w:eastAsia="ru-RU"/>
        </w:rPr>
        <w:t>мен емдеуді тоқтату керек</w:t>
      </w:r>
    </w:p>
    <w:p w14:paraId="2F0244EE" w14:textId="77777777" w:rsidR="004E17A7" w:rsidRPr="0064385B" w:rsidRDefault="004E17A7" w:rsidP="004E17A7">
      <w:pPr>
        <w:numPr>
          <w:ilvl w:val="0"/>
          <w:numId w:val="41"/>
        </w:numPr>
        <w:spacing w:after="0" w:line="240" w:lineRule="auto"/>
        <w:ind w:left="426" w:hanging="426"/>
        <w:jc w:val="both"/>
        <w:rPr>
          <w:rFonts w:ascii="Times New Roman" w:eastAsia="Times New Roman" w:hAnsi="Times New Roman"/>
          <w:sz w:val="28"/>
          <w:szCs w:val="28"/>
          <w:lang w:val="kk-KZ" w:eastAsia="ru-RU"/>
        </w:rPr>
      </w:pPr>
      <w:r w:rsidRPr="0064385B">
        <w:rPr>
          <w:rFonts w:ascii="Times New Roman" w:eastAsia="Times New Roman" w:hAnsi="Times New Roman"/>
          <w:sz w:val="28"/>
          <w:szCs w:val="28"/>
          <w:lang w:val="kk-KZ" w:eastAsia="ru-RU"/>
        </w:rPr>
        <w:lastRenderedPageBreak/>
        <w:t>мына пациенттерде бүйрек функциясын бақылап отыру керек:</w:t>
      </w:r>
    </w:p>
    <w:p w14:paraId="051B232D" w14:textId="77777777" w:rsidR="004E17A7" w:rsidRPr="00ED6DC2" w:rsidRDefault="004E17A7" w:rsidP="004E17A7">
      <w:pPr>
        <w:numPr>
          <w:ilvl w:val="0"/>
          <w:numId w:val="44"/>
        </w:numPr>
        <w:spacing w:after="0" w:line="240" w:lineRule="auto"/>
        <w:jc w:val="both"/>
        <w:rPr>
          <w:rFonts w:ascii="Times New Roman" w:eastAsia="Times New Roman" w:hAnsi="Times New Roman"/>
          <w:sz w:val="28"/>
          <w:szCs w:val="28"/>
          <w:lang w:eastAsia="ru-RU"/>
        </w:rPr>
      </w:pPr>
      <w:proofErr w:type="spellStart"/>
      <w:r w:rsidRPr="00ED6DC2">
        <w:rPr>
          <w:rFonts w:ascii="Times New Roman" w:eastAsia="Times New Roman" w:hAnsi="Times New Roman"/>
          <w:sz w:val="28"/>
          <w:szCs w:val="28"/>
          <w:lang w:eastAsia="ru-RU"/>
        </w:rPr>
        <w:t>ауқымды</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хирургиялық</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араласудан</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өткен</w:t>
      </w:r>
      <w:proofErr w:type="spellEnd"/>
    </w:p>
    <w:p w14:paraId="7D21181C" w14:textId="77777777" w:rsidR="004E17A7" w:rsidRPr="00ED6DC2" w:rsidRDefault="004E17A7" w:rsidP="004E17A7">
      <w:pPr>
        <w:numPr>
          <w:ilvl w:val="0"/>
          <w:numId w:val="44"/>
        </w:numPr>
        <w:spacing w:after="0" w:line="240" w:lineRule="auto"/>
        <w:jc w:val="both"/>
        <w:rPr>
          <w:rFonts w:ascii="Times New Roman" w:eastAsia="Times New Roman" w:hAnsi="Times New Roman"/>
          <w:sz w:val="28"/>
          <w:szCs w:val="28"/>
          <w:lang w:eastAsia="ru-RU"/>
        </w:rPr>
      </w:pPr>
      <w:proofErr w:type="spellStart"/>
      <w:r w:rsidRPr="00ED6DC2">
        <w:rPr>
          <w:rFonts w:ascii="Times New Roman" w:eastAsia="Times New Roman" w:hAnsi="Times New Roman"/>
          <w:sz w:val="28"/>
          <w:szCs w:val="28"/>
          <w:lang w:eastAsia="ru-RU"/>
        </w:rPr>
        <w:t>жүрек</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жеткіліксіздігі</w:t>
      </w:r>
      <w:proofErr w:type="spellEnd"/>
      <w:r w:rsidRPr="00ED6DC2">
        <w:rPr>
          <w:rFonts w:ascii="Times New Roman" w:eastAsia="Times New Roman" w:hAnsi="Times New Roman"/>
          <w:sz w:val="28"/>
          <w:szCs w:val="28"/>
          <w:lang w:eastAsia="ru-RU"/>
        </w:rPr>
        <w:t xml:space="preserve"> бар</w:t>
      </w:r>
    </w:p>
    <w:p w14:paraId="79A6F529" w14:textId="77777777" w:rsidR="004E17A7" w:rsidRPr="00A7141E" w:rsidRDefault="004E17A7" w:rsidP="004E17A7">
      <w:pPr>
        <w:numPr>
          <w:ilvl w:val="0"/>
          <w:numId w:val="44"/>
        </w:numPr>
        <w:spacing w:after="0" w:line="240" w:lineRule="auto"/>
        <w:jc w:val="both"/>
        <w:rPr>
          <w:rFonts w:ascii="Times New Roman" w:eastAsia="Times New Roman" w:hAnsi="Times New Roman"/>
          <w:sz w:val="28"/>
          <w:szCs w:val="28"/>
          <w:lang w:eastAsia="ru-RU"/>
        </w:rPr>
      </w:pPr>
      <w:proofErr w:type="spellStart"/>
      <w:r w:rsidRPr="00ED6DC2">
        <w:rPr>
          <w:rFonts w:ascii="Times New Roman" w:eastAsia="Times New Roman" w:hAnsi="Times New Roman"/>
          <w:sz w:val="28"/>
          <w:szCs w:val="28"/>
          <w:lang w:eastAsia="ru-RU"/>
        </w:rPr>
        <w:t>бүйрекке</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зақым</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келтіруі</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мүмкін</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диуретиктермен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немесе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дәрілік</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препараттармен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қатар</w:t>
      </w:r>
      <w:proofErr w:type="spellEnd"/>
      <w:r w:rsidRPr="00A7141E">
        <w:rPr>
          <w:rFonts w:ascii="Times New Roman" w:eastAsia="Times New Roman" w:hAnsi="Times New Roman"/>
          <w:sz w:val="28"/>
          <w:szCs w:val="28"/>
          <w:lang w:eastAsia="ru-RU"/>
        </w:rPr>
        <w:t xml:space="preserve"> ем </w:t>
      </w:r>
      <w:proofErr w:type="spellStart"/>
      <w:r w:rsidRPr="00A7141E">
        <w:rPr>
          <w:rFonts w:ascii="Times New Roman" w:eastAsia="Times New Roman" w:hAnsi="Times New Roman"/>
          <w:sz w:val="28"/>
          <w:szCs w:val="28"/>
          <w:lang w:eastAsia="ru-RU"/>
        </w:rPr>
        <w:t>қабылдайтын</w:t>
      </w:r>
      <w:proofErr w:type="spellEnd"/>
      <w:r w:rsidRPr="00A7141E">
        <w:rPr>
          <w:rFonts w:ascii="Times New Roman" w:eastAsia="Times New Roman" w:hAnsi="Times New Roman"/>
          <w:sz w:val="28"/>
          <w:szCs w:val="28"/>
          <w:lang w:eastAsia="ru-RU"/>
        </w:rPr>
        <w:t xml:space="preserve"> </w:t>
      </w:r>
    </w:p>
    <w:p w14:paraId="15182400" w14:textId="77777777" w:rsidR="004E17A7" w:rsidRPr="00A7141E" w:rsidRDefault="004E17A7" w:rsidP="004E17A7">
      <w:pPr>
        <w:pStyle w:val="a9"/>
        <w:widowControl w:val="0"/>
        <w:numPr>
          <w:ilvl w:val="0"/>
          <w:numId w:val="43"/>
        </w:numPr>
        <w:tabs>
          <w:tab w:val="clear" w:pos="720"/>
        </w:tabs>
        <w:spacing w:after="0"/>
        <w:ind w:left="426" w:hanging="426"/>
        <w:jc w:val="both"/>
        <w:rPr>
          <w:b/>
          <w:color w:val="000000"/>
          <w:kern w:val="2"/>
          <w:sz w:val="28"/>
          <w:szCs w:val="28"/>
        </w:rPr>
      </w:pPr>
      <w:proofErr w:type="spellStart"/>
      <w:r w:rsidRPr="00A7141E">
        <w:rPr>
          <w:rStyle w:val="30"/>
          <w:rFonts w:ascii="Times New Roman" w:hAnsi="Times New Roman" w:cs="Times New Roman"/>
          <w:b w:val="0"/>
          <w:color w:val="000000"/>
          <w:kern w:val="2"/>
          <w:sz w:val="28"/>
          <w:szCs w:val="28"/>
        </w:rPr>
        <w:t>қан</w:t>
      </w:r>
      <w:proofErr w:type="spellEnd"/>
      <w:r w:rsidRPr="00A7141E">
        <w:rPr>
          <w:rStyle w:val="30"/>
          <w:rFonts w:ascii="Times New Roman" w:hAnsi="Times New Roman" w:cs="Times New Roman"/>
          <w:b w:val="0"/>
          <w:color w:val="000000"/>
          <w:kern w:val="2"/>
          <w:sz w:val="28"/>
          <w:szCs w:val="28"/>
        </w:rPr>
        <w:t xml:space="preserve"> </w:t>
      </w:r>
      <w:proofErr w:type="spellStart"/>
      <w:r w:rsidRPr="00A7141E">
        <w:rPr>
          <w:rStyle w:val="30"/>
          <w:rFonts w:ascii="Times New Roman" w:hAnsi="Times New Roman" w:cs="Times New Roman"/>
          <w:b w:val="0"/>
          <w:color w:val="000000"/>
          <w:kern w:val="2"/>
          <w:sz w:val="28"/>
          <w:szCs w:val="28"/>
        </w:rPr>
        <w:t>ұюы</w:t>
      </w:r>
      <w:proofErr w:type="spellEnd"/>
      <w:r w:rsidRPr="00A7141E">
        <w:rPr>
          <w:rStyle w:val="30"/>
          <w:rFonts w:ascii="Times New Roman" w:hAnsi="Times New Roman" w:cs="Times New Roman"/>
          <w:b w:val="0"/>
          <w:color w:val="000000"/>
          <w:kern w:val="2"/>
          <w:sz w:val="28"/>
          <w:szCs w:val="28"/>
        </w:rPr>
        <w:t xml:space="preserve"> </w:t>
      </w:r>
      <w:proofErr w:type="spellStart"/>
      <w:r w:rsidRPr="00A7141E">
        <w:rPr>
          <w:rStyle w:val="30"/>
          <w:rFonts w:ascii="Times New Roman" w:hAnsi="Times New Roman" w:cs="Times New Roman"/>
          <w:b w:val="0"/>
          <w:color w:val="000000"/>
          <w:kern w:val="2"/>
          <w:sz w:val="28"/>
          <w:szCs w:val="28"/>
        </w:rPr>
        <w:t>бұзылған</w:t>
      </w:r>
      <w:proofErr w:type="spellEnd"/>
      <w:r w:rsidRPr="00A7141E">
        <w:rPr>
          <w:rStyle w:val="30"/>
          <w:rFonts w:ascii="Times New Roman" w:hAnsi="Times New Roman" w:cs="Times New Roman"/>
          <w:b w:val="0"/>
          <w:color w:val="000000"/>
          <w:kern w:val="2"/>
          <w:sz w:val="28"/>
          <w:szCs w:val="28"/>
        </w:rPr>
        <w:t xml:space="preserve"> </w:t>
      </w:r>
      <w:proofErr w:type="spellStart"/>
      <w:r w:rsidRPr="00A7141E">
        <w:rPr>
          <w:rStyle w:val="30"/>
          <w:rFonts w:ascii="Times New Roman" w:hAnsi="Times New Roman" w:cs="Times New Roman"/>
          <w:b w:val="0"/>
          <w:color w:val="000000"/>
          <w:kern w:val="2"/>
          <w:sz w:val="28"/>
          <w:szCs w:val="28"/>
        </w:rPr>
        <w:t>пациенттер</w:t>
      </w:r>
      <w:proofErr w:type="spellEnd"/>
      <w:r w:rsidRPr="00A7141E">
        <w:rPr>
          <w:rStyle w:val="30"/>
          <w:rFonts w:ascii="Times New Roman" w:hAnsi="Times New Roman" w:cs="Times New Roman"/>
          <w:b w:val="0"/>
          <w:color w:val="000000"/>
          <w:kern w:val="2"/>
          <w:sz w:val="28"/>
          <w:szCs w:val="28"/>
        </w:rPr>
        <w:t xml:space="preserve">: </w:t>
      </w:r>
      <w:proofErr w:type="spellStart"/>
      <w:r w:rsidRPr="00A7141E">
        <w:rPr>
          <w:rStyle w:val="30"/>
          <w:rFonts w:ascii="Times New Roman" w:hAnsi="Times New Roman" w:cs="Times New Roman"/>
          <w:b w:val="0"/>
          <w:color w:val="000000"/>
          <w:kern w:val="2"/>
          <w:sz w:val="28"/>
          <w:szCs w:val="28"/>
        </w:rPr>
        <w:t>клиникалық</w:t>
      </w:r>
      <w:proofErr w:type="spellEnd"/>
      <w:r w:rsidRPr="00A7141E">
        <w:rPr>
          <w:rStyle w:val="30"/>
          <w:rFonts w:ascii="Times New Roman" w:hAnsi="Times New Roman" w:cs="Times New Roman"/>
          <w:b w:val="0"/>
          <w:color w:val="000000"/>
          <w:kern w:val="2"/>
          <w:sz w:val="28"/>
          <w:szCs w:val="28"/>
        </w:rPr>
        <w:t xml:space="preserve"> мониторинг </w:t>
      </w:r>
      <w:proofErr w:type="spellStart"/>
      <w:r w:rsidRPr="00A7141E">
        <w:rPr>
          <w:rStyle w:val="30"/>
          <w:rFonts w:ascii="Times New Roman" w:hAnsi="Times New Roman" w:cs="Times New Roman"/>
          <w:b w:val="0"/>
          <w:color w:val="000000"/>
          <w:kern w:val="2"/>
          <w:sz w:val="28"/>
          <w:szCs w:val="28"/>
        </w:rPr>
        <w:t>мұқият</w:t>
      </w:r>
      <w:proofErr w:type="spellEnd"/>
      <w:r w:rsidRPr="00A7141E">
        <w:rPr>
          <w:rStyle w:val="30"/>
          <w:rFonts w:ascii="Times New Roman" w:hAnsi="Times New Roman" w:cs="Times New Roman"/>
          <w:b w:val="0"/>
          <w:color w:val="000000"/>
          <w:kern w:val="2"/>
          <w:sz w:val="28"/>
          <w:szCs w:val="28"/>
        </w:rPr>
        <w:t xml:space="preserve"> </w:t>
      </w:r>
      <w:proofErr w:type="spellStart"/>
      <w:r w:rsidRPr="00A7141E">
        <w:rPr>
          <w:rStyle w:val="30"/>
          <w:rFonts w:ascii="Times New Roman" w:hAnsi="Times New Roman" w:cs="Times New Roman"/>
          <w:b w:val="0"/>
          <w:color w:val="000000"/>
          <w:kern w:val="2"/>
          <w:sz w:val="28"/>
          <w:szCs w:val="28"/>
        </w:rPr>
        <w:t>жүргізу</w:t>
      </w:r>
      <w:proofErr w:type="spellEnd"/>
      <w:r w:rsidRPr="00A7141E">
        <w:rPr>
          <w:rStyle w:val="30"/>
          <w:rFonts w:ascii="Times New Roman" w:hAnsi="Times New Roman" w:cs="Times New Roman"/>
          <w:b w:val="0"/>
          <w:color w:val="000000"/>
          <w:kern w:val="2"/>
          <w:sz w:val="28"/>
          <w:szCs w:val="28"/>
        </w:rPr>
        <w:t xml:space="preserve"> </w:t>
      </w:r>
      <w:proofErr w:type="spellStart"/>
      <w:r w:rsidRPr="00A7141E">
        <w:rPr>
          <w:rStyle w:val="30"/>
          <w:rFonts w:ascii="Times New Roman" w:hAnsi="Times New Roman" w:cs="Times New Roman"/>
          <w:b w:val="0"/>
          <w:color w:val="000000"/>
          <w:kern w:val="2"/>
          <w:sz w:val="28"/>
          <w:szCs w:val="28"/>
        </w:rPr>
        <w:t>және</w:t>
      </w:r>
      <w:proofErr w:type="spellEnd"/>
      <w:r w:rsidRPr="00A7141E">
        <w:rPr>
          <w:rStyle w:val="30"/>
          <w:rFonts w:ascii="Times New Roman" w:hAnsi="Times New Roman" w:cs="Times New Roman"/>
          <w:b w:val="0"/>
          <w:color w:val="000000"/>
          <w:kern w:val="2"/>
          <w:sz w:val="28"/>
          <w:szCs w:val="28"/>
        </w:rPr>
        <w:t xml:space="preserve"> </w:t>
      </w:r>
      <w:proofErr w:type="spellStart"/>
      <w:r w:rsidRPr="00A7141E">
        <w:rPr>
          <w:rStyle w:val="30"/>
          <w:rFonts w:ascii="Times New Roman" w:hAnsi="Times New Roman" w:cs="Times New Roman"/>
          <w:b w:val="0"/>
          <w:color w:val="000000"/>
          <w:kern w:val="2"/>
          <w:sz w:val="28"/>
          <w:szCs w:val="28"/>
        </w:rPr>
        <w:t>зертханалық</w:t>
      </w:r>
      <w:proofErr w:type="spellEnd"/>
      <w:r w:rsidRPr="00A7141E">
        <w:rPr>
          <w:rStyle w:val="30"/>
          <w:rFonts w:ascii="Times New Roman" w:hAnsi="Times New Roman" w:cs="Times New Roman"/>
          <w:b w:val="0"/>
          <w:color w:val="000000"/>
          <w:kern w:val="2"/>
          <w:sz w:val="28"/>
          <w:szCs w:val="28"/>
        </w:rPr>
        <w:t xml:space="preserve"> </w:t>
      </w:r>
      <w:proofErr w:type="spellStart"/>
      <w:r w:rsidRPr="00A7141E">
        <w:rPr>
          <w:rStyle w:val="30"/>
          <w:rFonts w:ascii="Times New Roman" w:hAnsi="Times New Roman" w:cs="Times New Roman"/>
          <w:b w:val="0"/>
          <w:color w:val="000000"/>
          <w:kern w:val="2"/>
          <w:sz w:val="28"/>
          <w:szCs w:val="28"/>
        </w:rPr>
        <w:t>бағалауды</w:t>
      </w:r>
      <w:proofErr w:type="spellEnd"/>
      <w:r w:rsidRPr="00A7141E">
        <w:rPr>
          <w:rStyle w:val="30"/>
          <w:rFonts w:ascii="Times New Roman" w:hAnsi="Times New Roman" w:cs="Times New Roman"/>
          <w:b w:val="0"/>
          <w:color w:val="000000"/>
          <w:kern w:val="2"/>
          <w:sz w:val="28"/>
          <w:szCs w:val="28"/>
        </w:rPr>
        <w:t xml:space="preserve"> </w:t>
      </w:r>
      <w:proofErr w:type="spellStart"/>
      <w:r w:rsidRPr="00A7141E">
        <w:rPr>
          <w:rStyle w:val="30"/>
          <w:rFonts w:ascii="Times New Roman" w:hAnsi="Times New Roman" w:cs="Times New Roman"/>
          <w:b w:val="0"/>
          <w:color w:val="000000"/>
          <w:kern w:val="2"/>
          <w:sz w:val="28"/>
          <w:szCs w:val="28"/>
        </w:rPr>
        <w:t>орындау</w:t>
      </w:r>
      <w:proofErr w:type="spellEnd"/>
      <w:r w:rsidRPr="00A7141E">
        <w:rPr>
          <w:rStyle w:val="30"/>
          <w:rFonts w:ascii="Times New Roman" w:hAnsi="Times New Roman" w:cs="Times New Roman"/>
          <w:b w:val="0"/>
          <w:color w:val="000000"/>
          <w:kern w:val="2"/>
          <w:sz w:val="28"/>
          <w:szCs w:val="28"/>
        </w:rPr>
        <w:t xml:space="preserve"> </w:t>
      </w:r>
      <w:proofErr w:type="spellStart"/>
      <w:r w:rsidRPr="00A7141E">
        <w:rPr>
          <w:rStyle w:val="30"/>
          <w:rFonts w:ascii="Times New Roman" w:hAnsi="Times New Roman" w:cs="Times New Roman"/>
          <w:b w:val="0"/>
          <w:color w:val="000000"/>
          <w:kern w:val="2"/>
          <w:sz w:val="28"/>
          <w:szCs w:val="28"/>
        </w:rPr>
        <w:t>ұсынылады</w:t>
      </w:r>
      <w:proofErr w:type="spellEnd"/>
      <w:r w:rsidRPr="00A7141E">
        <w:rPr>
          <w:rStyle w:val="30"/>
          <w:rFonts w:ascii="Times New Roman" w:hAnsi="Times New Roman" w:cs="Times New Roman"/>
          <w:b w:val="0"/>
          <w:color w:val="000000"/>
          <w:kern w:val="2"/>
          <w:sz w:val="28"/>
          <w:szCs w:val="28"/>
        </w:rPr>
        <w:t xml:space="preserve"> (</w:t>
      </w:r>
      <w:proofErr w:type="spellStart"/>
      <w:r w:rsidRPr="00A7141E">
        <w:rPr>
          <w:rStyle w:val="30"/>
          <w:rFonts w:ascii="Times New Roman" w:hAnsi="Times New Roman" w:cs="Times New Roman"/>
          <w:b w:val="0"/>
          <w:color w:val="000000"/>
          <w:kern w:val="2"/>
          <w:sz w:val="28"/>
          <w:szCs w:val="28"/>
        </w:rPr>
        <w:t>мысалы</w:t>
      </w:r>
      <w:proofErr w:type="spellEnd"/>
      <w:r w:rsidRPr="00A7141E">
        <w:rPr>
          <w:rStyle w:val="30"/>
          <w:rFonts w:ascii="Times New Roman" w:hAnsi="Times New Roman" w:cs="Times New Roman"/>
          <w:b w:val="0"/>
          <w:color w:val="000000"/>
          <w:kern w:val="2"/>
          <w:sz w:val="28"/>
          <w:szCs w:val="28"/>
        </w:rPr>
        <w:t xml:space="preserve">, </w:t>
      </w:r>
      <w:proofErr w:type="spellStart"/>
      <w:r w:rsidRPr="00A7141E">
        <w:rPr>
          <w:rStyle w:val="30"/>
          <w:rFonts w:ascii="Times New Roman" w:hAnsi="Times New Roman" w:cs="Times New Roman"/>
          <w:b w:val="0"/>
          <w:color w:val="000000"/>
          <w:kern w:val="2"/>
          <w:sz w:val="28"/>
          <w:szCs w:val="28"/>
        </w:rPr>
        <w:t>белсендірілген</w:t>
      </w:r>
      <w:proofErr w:type="spellEnd"/>
      <w:r w:rsidRPr="00A7141E">
        <w:rPr>
          <w:rStyle w:val="30"/>
          <w:rFonts w:ascii="Times New Roman" w:hAnsi="Times New Roman" w:cs="Times New Roman"/>
          <w:b w:val="0"/>
          <w:color w:val="000000"/>
          <w:kern w:val="2"/>
          <w:sz w:val="28"/>
          <w:szCs w:val="28"/>
        </w:rPr>
        <w:t xml:space="preserve"> </w:t>
      </w:r>
      <w:proofErr w:type="spellStart"/>
      <w:r w:rsidRPr="00A7141E">
        <w:rPr>
          <w:rStyle w:val="30"/>
          <w:rFonts w:ascii="Times New Roman" w:hAnsi="Times New Roman" w:cs="Times New Roman"/>
          <w:b w:val="0"/>
          <w:color w:val="000000"/>
          <w:kern w:val="2"/>
          <w:sz w:val="28"/>
          <w:szCs w:val="28"/>
        </w:rPr>
        <w:t>ішінара</w:t>
      </w:r>
      <w:proofErr w:type="spellEnd"/>
      <w:r w:rsidRPr="00A7141E">
        <w:rPr>
          <w:rStyle w:val="30"/>
          <w:rFonts w:ascii="Times New Roman" w:hAnsi="Times New Roman" w:cs="Times New Roman"/>
          <w:b w:val="0"/>
          <w:color w:val="000000"/>
          <w:kern w:val="2"/>
          <w:sz w:val="28"/>
          <w:szCs w:val="28"/>
        </w:rPr>
        <w:t xml:space="preserve"> </w:t>
      </w:r>
      <w:proofErr w:type="spellStart"/>
      <w:r w:rsidRPr="00A7141E">
        <w:rPr>
          <w:rStyle w:val="30"/>
          <w:rFonts w:ascii="Times New Roman" w:hAnsi="Times New Roman" w:cs="Times New Roman"/>
          <w:b w:val="0"/>
          <w:color w:val="000000"/>
          <w:kern w:val="2"/>
          <w:sz w:val="28"/>
          <w:szCs w:val="28"/>
        </w:rPr>
        <w:t>тромбопластиндік</w:t>
      </w:r>
      <w:proofErr w:type="spellEnd"/>
      <w:r w:rsidRPr="00A7141E">
        <w:rPr>
          <w:rStyle w:val="30"/>
          <w:rFonts w:ascii="Times New Roman" w:hAnsi="Times New Roman" w:cs="Times New Roman"/>
          <w:b w:val="0"/>
          <w:color w:val="000000"/>
          <w:kern w:val="2"/>
          <w:sz w:val="28"/>
          <w:szCs w:val="28"/>
        </w:rPr>
        <w:t xml:space="preserve"> </w:t>
      </w:r>
      <w:proofErr w:type="spellStart"/>
      <w:r w:rsidRPr="00A7141E">
        <w:rPr>
          <w:rStyle w:val="30"/>
          <w:rFonts w:ascii="Times New Roman" w:hAnsi="Times New Roman" w:cs="Times New Roman"/>
          <w:b w:val="0"/>
          <w:color w:val="000000"/>
          <w:kern w:val="2"/>
          <w:sz w:val="28"/>
          <w:szCs w:val="28"/>
        </w:rPr>
        <w:t>уақыт</w:t>
      </w:r>
      <w:proofErr w:type="spellEnd"/>
      <w:r w:rsidRPr="00A7141E">
        <w:rPr>
          <w:rStyle w:val="30"/>
          <w:rFonts w:ascii="Times New Roman" w:hAnsi="Times New Roman" w:cs="Times New Roman"/>
          <w:b w:val="0"/>
          <w:color w:val="000000"/>
          <w:kern w:val="2"/>
          <w:sz w:val="28"/>
          <w:szCs w:val="28"/>
        </w:rPr>
        <w:t xml:space="preserve"> (БІТУ))</w:t>
      </w:r>
    </w:p>
    <w:p w14:paraId="5A29E273" w14:textId="77777777" w:rsidR="004E17A7" w:rsidRPr="00E6217A" w:rsidRDefault="004E17A7" w:rsidP="004E17A7">
      <w:pPr>
        <w:numPr>
          <w:ilvl w:val="0"/>
          <w:numId w:val="42"/>
        </w:numPr>
        <w:spacing w:after="0" w:line="240" w:lineRule="auto"/>
        <w:ind w:left="426" w:hanging="426"/>
        <w:jc w:val="both"/>
        <w:rPr>
          <w:rFonts w:ascii="Times New Roman" w:eastAsia="Times New Roman" w:hAnsi="Times New Roman"/>
          <w:sz w:val="28"/>
          <w:szCs w:val="28"/>
          <w:lang w:eastAsia="ru-RU"/>
        </w:rPr>
      </w:pPr>
      <w:proofErr w:type="spellStart"/>
      <w:r w:rsidRPr="00A7141E">
        <w:rPr>
          <w:rFonts w:ascii="Times New Roman" w:eastAsia="Times New Roman" w:hAnsi="Times New Roman"/>
          <w:sz w:val="28"/>
          <w:szCs w:val="28"/>
          <w:lang w:eastAsia="ru-RU"/>
        </w:rPr>
        <w:t>бауыр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функциясының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бұ</w:t>
      </w:r>
      <w:r>
        <w:rPr>
          <w:rFonts w:ascii="Times New Roman" w:eastAsia="Times New Roman" w:hAnsi="Times New Roman"/>
          <w:sz w:val="28"/>
          <w:szCs w:val="28"/>
          <w:lang w:eastAsia="ru-RU"/>
        </w:rPr>
        <w:t>зылулары</w:t>
      </w:r>
      <w:proofErr w:type="spellEnd"/>
      <w:r>
        <w:rPr>
          <w:rFonts w:ascii="Times New Roman" w:eastAsia="Times New Roman" w:hAnsi="Times New Roman"/>
          <w:sz w:val="28"/>
          <w:szCs w:val="28"/>
          <w:lang w:eastAsia="ru-RU"/>
        </w:rPr>
        <w:t xml:space="preserve"> бар </w:t>
      </w:r>
      <w:proofErr w:type="spellStart"/>
      <w:r>
        <w:rPr>
          <w:rFonts w:ascii="Times New Roman" w:eastAsia="Times New Roman" w:hAnsi="Times New Roman"/>
          <w:sz w:val="28"/>
          <w:szCs w:val="28"/>
          <w:lang w:eastAsia="ru-RU"/>
        </w:rPr>
        <w:t>пациенттер</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мысалы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бауыр</w:t>
      </w:r>
      <w:proofErr w:type="spellEnd"/>
      <w:r w:rsidRPr="00A7141E">
        <w:rPr>
          <w:rFonts w:ascii="Times New Roman" w:eastAsia="Times New Roman" w:hAnsi="Times New Roman"/>
          <w:sz w:val="28"/>
          <w:szCs w:val="28"/>
          <w:lang w:eastAsia="ru-RU"/>
        </w:rPr>
        <w:t xml:space="preserve"> циррозы): </w:t>
      </w:r>
      <w:proofErr w:type="spellStart"/>
      <w:r w:rsidRPr="00A7141E">
        <w:rPr>
          <w:rFonts w:ascii="Times New Roman" w:eastAsia="Times New Roman" w:hAnsi="Times New Roman"/>
          <w:sz w:val="28"/>
          <w:szCs w:val="28"/>
          <w:lang w:eastAsia="ru-RU"/>
        </w:rPr>
        <w:t>бауыр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функциясы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бұзылған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пациенттерге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клиникалық</w:t>
      </w:r>
      <w:proofErr w:type="spellEnd"/>
      <w:r w:rsidRPr="00A7141E">
        <w:rPr>
          <w:rFonts w:ascii="Times New Roman" w:eastAsia="Times New Roman" w:hAnsi="Times New Roman"/>
          <w:sz w:val="28"/>
          <w:szCs w:val="28"/>
          <w:lang w:eastAsia="ru-RU"/>
        </w:rPr>
        <w:t xml:space="preserve"> мониторинг </w:t>
      </w:r>
      <w:proofErr w:type="spellStart"/>
      <w:r w:rsidRPr="00A7141E">
        <w:rPr>
          <w:rFonts w:ascii="Times New Roman" w:eastAsia="Times New Roman" w:hAnsi="Times New Roman"/>
          <w:sz w:val="28"/>
          <w:szCs w:val="28"/>
          <w:lang w:eastAsia="ru-RU"/>
        </w:rPr>
        <w:t>және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зертханалық</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бағалау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тағайындау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ұсынылады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өйткені</w:t>
      </w:r>
      <w:proofErr w:type="spellEnd"/>
      <w:r w:rsidRPr="00A7141E">
        <w:rPr>
          <w:rFonts w:ascii="Times New Roman" w:eastAsia="Times New Roman" w:hAnsi="Times New Roman"/>
          <w:sz w:val="28"/>
          <w:szCs w:val="28"/>
          <w:lang w:eastAsia="ru-RU"/>
        </w:rPr>
        <w:t xml:space="preserve"> 12-ден 16 мг </w:t>
      </w:r>
      <w:proofErr w:type="spellStart"/>
      <w:r w:rsidRPr="00A7141E">
        <w:rPr>
          <w:rFonts w:ascii="Times New Roman" w:eastAsia="Times New Roman" w:hAnsi="Times New Roman"/>
          <w:sz w:val="28"/>
          <w:szCs w:val="28"/>
          <w:lang w:eastAsia="ru-RU"/>
        </w:rPr>
        <w:t>дейінгі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тәуліктік</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дозалармен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емдеу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аясында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мұндай</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пациенттерде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лорноксикамның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жинақталуы</w:t>
      </w:r>
      <w:proofErr w:type="spellEnd"/>
      <w:r w:rsidRPr="00A7141E">
        <w:rPr>
          <w:rFonts w:ascii="Times New Roman" w:eastAsia="Times New Roman" w:hAnsi="Times New Roman"/>
          <w:sz w:val="28"/>
          <w:szCs w:val="28"/>
          <w:lang w:eastAsia="ru-RU"/>
        </w:rPr>
        <w:t xml:space="preserve"> (AUC </w:t>
      </w:r>
      <w:proofErr w:type="spellStart"/>
      <w:r w:rsidRPr="00A7141E">
        <w:rPr>
          <w:rFonts w:ascii="Times New Roman" w:eastAsia="Times New Roman" w:hAnsi="Times New Roman"/>
          <w:sz w:val="28"/>
          <w:szCs w:val="28"/>
          <w:lang w:eastAsia="ru-RU"/>
        </w:rPr>
        <w:t>ұлғаюы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болуы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мүмкін</w:t>
      </w:r>
      <w:proofErr w:type="spellEnd"/>
      <w:r w:rsidRPr="00A7141E">
        <w:rPr>
          <w:rFonts w:ascii="Times New Roman" w:eastAsia="Times New Roman" w:hAnsi="Times New Roman"/>
          <w:sz w:val="28"/>
          <w:szCs w:val="28"/>
          <w:lang w:eastAsia="ru-RU"/>
        </w:rPr>
        <w:t xml:space="preserve">. Осы </w:t>
      </w:r>
      <w:proofErr w:type="spellStart"/>
      <w:r w:rsidRPr="00A7141E">
        <w:rPr>
          <w:rFonts w:ascii="Times New Roman" w:eastAsia="Times New Roman" w:hAnsi="Times New Roman"/>
          <w:sz w:val="28"/>
          <w:szCs w:val="28"/>
          <w:lang w:eastAsia="ru-RU"/>
        </w:rPr>
        <w:t>фактіні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қоспағанда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бауыр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функциясының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бұзылуы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дені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сау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адамдармен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салыстырғанда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лорноксикамның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фармакокинетикалық</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параметрлеріне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әсер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етпейді</w:t>
      </w:r>
      <w:proofErr w:type="spellEnd"/>
      <w:r w:rsidRPr="00A7141E">
        <w:rPr>
          <w:rFonts w:ascii="Times New Roman" w:eastAsia="Times New Roman" w:hAnsi="Times New Roman"/>
          <w:sz w:val="28"/>
          <w:szCs w:val="28"/>
          <w:lang w:eastAsia="ru-RU"/>
        </w:rPr>
        <w:t>.</w:t>
      </w:r>
    </w:p>
    <w:p w14:paraId="13E13670" w14:textId="77777777" w:rsidR="004E17A7" w:rsidRPr="00E6217A" w:rsidRDefault="004E17A7" w:rsidP="004E17A7">
      <w:pPr>
        <w:numPr>
          <w:ilvl w:val="0"/>
          <w:numId w:val="42"/>
        </w:numPr>
        <w:spacing w:after="0" w:line="240" w:lineRule="auto"/>
        <w:ind w:left="426" w:hanging="426"/>
        <w:jc w:val="both"/>
        <w:rPr>
          <w:rFonts w:ascii="Times New Roman" w:eastAsia="Times New Roman" w:hAnsi="Times New Roman"/>
          <w:sz w:val="28"/>
          <w:szCs w:val="28"/>
          <w:lang w:eastAsia="ru-RU"/>
        </w:rPr>
      </w:pPr>
      <w:r w:rsidRPr="00A7141E">
        <w:rPr>
          <w:rFonts w:ascii="Times New Roman" w:eastAsia="Times New Roman" w:hAnsi="Times New Roman"/>
          <w:sz w:val="28"/>
          <w:szCs w:val="28"/>
          <w:lang w:eastAsia="ru-RU"/>
        </w:rPr>
        <w:t xml:space="preserve">65 </w:t>
      </w:r>
      <w:proofErr w:type="spellStart"/>
      <w:r w:rsidRPr="00A7141E">
        <w:rPr>
          <w:rFonts w:ascii="Times New Roman" w:eastAsia="Times New Roman" w:hAnsi="Times New Roman"/>
          <w:sz w:val="28"/>
          <w:szCs w:val="28"/>
          <w:lang w:eastAsia="ru-RU"/>
        </w:rPr>
        <w:t>жастан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асқан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егде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жастағы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пациенттерде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бүйрек</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және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бауыр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функциясын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бақылап</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отыру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ұсынылады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Хирургиялық</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араласудан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өткен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егде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жастағы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пациенттерді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емдеуде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сақ</w:t>
      </w:r>
      <w:proofErr w:type="spellEnd"/>
      <w:r w:rsidRPr="00A7141E">
        <w:rPr>
          <w:rFonts w:ascii="Times New Roman" w:eastAsia="Times New Roman" w:hAnsi="Times New Roman"/>
          <w:sz w:val="28"/>
          <w:szCs w:val="28"/>
          <w:lang w:eastAsia="ru-RU"/>
        </w:rPr>
        <w:t xml:space="preserve"> болу керек. </w:t>
      </w:r>
    </w:p>
    <w:p w14:paraId="41F2264D" w14:textId="77777777" w:rsidR="004E17A7" w:rsidRPr="00E6217A" w:rsidRDefault="004E17A7" w:rsidP="004E17A7">
      <w:pPr>
        <w:spacing w:after="0" w:line="240" w:lineRule="auto"/>
        <w:rPr>
          <w:rFonts w:ascii="Times New Roman" w:eastAsia="Times New Roman" w:hAnsi="Times New Roman"/>
          <w:i/>
          <w:sz w:val="28"/>
          <w:szCs w:val="28"/>
          <w:lang w:eastAsia="ru-RU"/>
        </w:rPr>
      </w:pPr>
      <w:r w:rsidRPr="00A7141E">
        <w:rPr>
          <w:rFonts w:ascii="Times New Roman" w:eastAsia="Times New Roman" w:hAnsi="Times New Roman"/>
          <w:i/>
          <w:sz w:val="28"/>
          <w:szCs w:val="28"/>
          <w:lang w:eastAsia="ru-RU"/>
        </w:rPr>
        <w:t xml:space="preserve">ҚҚСД </w:t>
      </w:r>
      <w:r>
        <w:rPr>
          <w:rFonts w:ascii="Times New Roman" w:eastAsia="Times New Roman" w:hAnsi="Times New Roman"/>
          <w:i/>
          <w:sz w:val="28"/>
          <w:szCs w:val="28"/>
          <w:lang w:val="kk-KZ" w:eastAsia="ru-RU"/>
        </w:rPr>
        <w:t>бірге</w:t>
      </w:r>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қолдану</w:t>
      </w:r>
      <w:proofErr w:type="spellEnd"/>
    </w:p>
    <w:p w14:paraId="01B439FC" w14:textId="77777777" w:rsidR="004E17A7" w:rsidRPr="00E6217A" w:rsidRDefault="004E17A7" w:rsidP="004E17A7">
      <w:pPr>
        <w:spacing w:after="0" w:line="240" w:lineRule="auto"/>
        <w:jc w:val="both"/>
        <w:rPr>
          <w:rFonts w:ascii="Times New Roman" w:eastAsia="Times New Roman" w:hAnsi="Times New Roman"/>
          <w:sz w:val="28"/>
          <w:szCs w:val="28"/>
          <w:lang w:eastAsia="ru-RU"/>
        </w:rPr>
      </w:pPr>
      <w:r w:rsidRPr="004E17A7">
        <w:rPr>
          <w:rFonts w:ascii="Times New Roman" w:hAnsi="Times New Roman"/>
          <w:sz w:val="28"/>
          <w:szCs w:val="28"/>
        </w:rPr>
        <w:t>ЛАРФИКС</w:t>
      </w:r>
      <w:r w:rsidRPr="004E17A7">
        <w:rPr>
          <w:rFonts w:ascii="Times New Roman" w:hAnsi="Times New Roman"/>
          <w:sz w:val="28"/>
          <w:szCs w:val="28"/>
          <w:vertAlign w:val="superscript"/>
        </w:rPr>
        <w:t>®</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және</w:t>
      </w:r>
      <w:proofErr w:type="spellEnd"/>
      <w:r w:rsidRPr="00A7141E">
        <w:rPr>
          <w:rFonts w:ascii="Times New Roman" w:eastAsia="Times New Roman" w:hAnsi="Times New Roman"/>
          <w:sz w:val="28"/>
          <w:szCs w:val="28"/>
          <w:lang w:eastAsia="ru-RU"/>
        </w:rPr>
        <w:t xml:space="preserve"> ҚҚСД, </w:t>
      </w:r>
      <w:proofErr w:type="spellStart"/>
      <w:r w:rsidRPr="00A7141E">
        <w:rPr>
          <w:rFonts w:ascii="Times New Roman" w:eastAsia="Times New Roman" w:hAnsi="Times New Roman"/>
          <w:sz w:val="28"/>
          <w:szCs w:val="28"/>
          <w:lang w:eastAsia="ru-RU"/>
        </w:rPr>
        <w:t>оның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ішінде</w:t>
      </w:r>
      <w:proofErr w:type="spellEnd"/>
      <w:r w:rsidRPr="00A7141E">
        <w:rPr>
          <w:rFonts w:ascii="Times New Roman" w:eastAsia="Times New Roman" w:hAnsi="Times New Roman"/>
          <w:sz w:val="28"/>
          <w:szCs w:val="28"/>
          <w:lang w:eastAsia="ru-RU"/>
        </w:rPr>
        <w:t xml:space="preserve"> циклооксигеназа-2 </w:t>
      </w:r>
      <w:proofErr w:type="spellStart"/>
      <w:r w:rsidRPr="00A7141E">
        <w:rPr>
          <w:rFonts w:ascii="Times New Roman" w:eastAsia="Times New Roman" w:hAnsi="Times New Roman"/>
          <w:sz w:val="28"/>
          <w:szCs w:val="28"/>
          <w:lang w:eastAsia="ru-RU"/>
        </w:rPr>
        <w:t>селективті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тежегіштерін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бірге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қолданудан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аулақ</w:t>
      </w:r>
      <w:proofErr w:type="spellEnd"/>
      <w:r w:rsidRPr="00A7141E">
        <w:rPr>
          <w:rFonts w:ascii="Times New Roman" w:eastAsia="Times New Roman" w:hAnsi="Times New Roman"/>
          <w:sz w:val="28"/>
          <w:szCs w:val="28"/>
          <w:lang w:eastAsia="ru-RU"/>
        </w:rPr>
        <w:t xml:space="preserve"> болу керек.</w:t>
      </w:r>
    </w:p>
    <w:p w14:paraId="7A211C22" w14:textId="77777777" w:rsidR="004E17A7" w:rsidRPr="00E6217A" w:rsidRDefault="004E17A7" w:rsidP="004E17A7">
      <w:pPr>
        <w:spacing w:after="0" w:line="240" w:lineRule="auto"/>
        <w:jc w:val="both"/>
        <w:rPr>
          <w:rFonts w:ascii="Times New Roman" w:eastAsia="Times New Roman" w:hAnsi="Times New Roman"/>
          <w:sz w:val="28"/>
          <w:szCs w:val="28"/>
          <w:lang w:eastAsia="ru-RU"/>
        </w:rPr>
      </w:pPr>
      <w:proofErr w:type="spellStart"/>
      <w:r w:rsidRPr="00A7141E">
        <w:rPr>
          <w:rFonts w:ascii="Times New Roman" w:eastAsia="Times New Roman" w:hAnsi="Times New Roman"/>
          <w:sz w:val="28"/>
          <w:szCs w:val="28"/>
          <w:lang w:eastAsia="ru-RU"/>
        </w:rPr>
        <w:t>Жағымсыз</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құбылыстардың</w:t>
      </w:r>
      <w:proofErr w:type="spellEnd"/>
      <w:r w:rsidRPr="00A7141E">
        <w:rPr>
          <w:rFonts w:ascii="Times New Roman" w:eastAsia="Times New Roman" w:hAnsi="Times New Roman"/>
          <w:sz w:val="28"/>
          <w:szCs w:val="28"/>
          <w:lang w:eastAsia="ru-RU"/>
        </w:rPr>
        <w:t xml:space="preserve"> даму </w:t>
      </w:r>
      <w:proofErr w:type="spellStart"/>
      <w:r w:rsidRPr="00A7141E">
        <w:rPr>
          <w:rFonts w:ascii="Times New Roman" w:eastAsia="Times New Roman" w:hAnsi="Times New Roman"/>
          <w:sz w:val="28"/>
          <w:szCs w:val="28"/>
          <w:lang w:eastAsia="ru-RU"/>
        </w:rPr>
        <w:t>қаупін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төмендету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үшін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ең</w:t>
      </w:r>
      <w:proofErr w:type="spellEnd"/>
      <w:r w:rsidRPr="00A7141E">
        <w:rPr>
          <w:rFonts w:ascii="Times New Roman" w:eastAsia="Times New Roman" w:hAnsi="Times New Roman"/>
          <w:sz w:val="28"/>
          <w:szCs w:val="28"/>
          <w:lang w:eastAsia="ru-RU"/>
        </w:rPr>
        <w:t xml:space="preserve"> аз </w:t>
      </w:r>
      <w:proofErr w:type="spellStart"/>
      <w:r w:rsidRPr="00A7141E">
        <w:rPr>
          <w:rFonts w:ascii="Times New Roman" w:eastAsia="Times New Roman" w:hAnsi="Times New Roman"/>
          <w:sz w:val="28"/>
          <w:szCs w:val="28"/>
          <w:lang w:eastAsia="ru-RU"/>
        </w:rPr>
        <w:t>ықтимал</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қысқа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курспен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ең</w:t>
      </w:r>
      <w:proofErr w:type="spellEnd"/>
      <w:r w:rsidRPr="00A7141E">
        <w:rPr>
          <w:rFonts w:ascii="Times New Roman" w:eastAsia="Times New Roman" w:hAnsi="Times New Roman"/>
          <w:sz w:val="28"/>
          <w:szCs w:val="28"/>
          <w:lang w:eastAsia="ru-RU"/>
        </w:rPr>
        <w:t xml:space="preserve"> аз </w:t>
      </w:r>
      <w:proofErr w:type="spellStart"/>
      <w:r w:rsidRPr="00A7141E">
        <w:rPr>
          <w:rFonts w:ascii="Times New Roman" w:eastAsia="Times New Roman" w:hAnsi="Times New Roman"/>
          <w:sz w:val="28"/>
          <w:szCs w:val="28"/>
          <w:lang w:eastAsia="ru-RU"/>
        </w:rPr>
        <w:t>тиімді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дозаны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пайдалану</w:t>
      </w:r>
      <w:proofErr w:type="spellEnd"/>
      <w:r w:rsidRPr="00A7141E">
        <w:rPr>
          <w:rFonts w:ascii="Times New Roman" w:eastAsia="Times New Roman" w:hAnsi="Times New Roman"/>
          <w:sz w:val="28"/>
          <w:szCs w:val="28"/>
          <w:lang w:eastAsia="ru-RU"/>
        </w:rPr>
        <w:t xml:space="preserve"> керек.</w:t>
      </w:r>
    </w:p>
    <w:p w14:paraId="63414F45" w14:textId="77777777" w:rsidR="004E17A7" w:rsidRPr="00E6217A" w:rsidRDefault="004E17A7" w:rsidP="004E17A7">
      <w:pPr>
        <w:spacing w:after="0" w:line="240" w:lineRule="auto"/>
        <w:rPr>
          <w:rFonts w:ascii="Times New Roman" w:eastAsia="Times New Roman" w:hAnsi="Times New Roman"/>
          <w:i/>
          <w:sz w:val="28"/>
          <w:szCs w:val="28"/>
          <w:lang w:eastAsia="ru-RU"/>
        </w:rPr>
      </w:pPr>
      <w:proofErr w:type="spellStart"/>
      <w:r w:rsidRPr="00A7141E">
        <w:rPr>
          <w:rFonts w:ascii="Times New Roman" w:eastAsia="Times New Roman" w:hAnsi="Times New Roman"/>
          <w:i/>
          <w:sz w:val="28"/>
          <w:szCs w:val="28"/>
          <w:lang w:eastAsia="ru-RU"/>
        </w:rPr>
        <w:t>Асқазан-ішек</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ойық</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жаралары</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қан</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кетулер</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және</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тесілулер</w:t>
      </w:r>
      <w:proofErr w:type="spellEnd"/>
      <w:r w:rsidRPr="00A7141E">
        <w:rPr>
          <w:rFonts w:ascii="Times New Roman" w:eastAsia="Times New Roman" w:hAnsi="Times New Roman"/>
          <w:i/>
          <w:sz w:val="28"/>
          <w:szCs w:val="28"/>
          <w:lang w:eastAsia="ru-RU"/>
        </w:rPr>
        <w:t xml:space="preserve"> </w:t>
      </w:r>
    </w:p>
    <w:p w14:paraId="5B8AF1D7" w14:textId="77777777" w:rsidR="004E17A7" w:rsidRPr="00E6217A" w:rsidRDefault="004E17A7" w:rsidP="004E17A7">
      <w:pPr>
        <w:spacing w:after="0" w:line="240" w:lineRule="auto"/>
        <w:jc w:val="both"/>
        <w:rPr>
          <w:rFonts w:ascii="Times New Roman" w:eastAsia="Times New Roman" w:hAnsi="Times New Roman"/>
          <w:sz w:val="28"/>
          <w:szCs w:val="28"/>
          <w:lang w:eastAsia="ru-RU"/>
        </w:rPr>
      </w:pPr>
      <w:proofErr w:type="spellStart"/>
      <w:r w:rsidRPr="00A7141E">
        <w:rPr>
          <w:rFonts w:ascii="Times New Roman" w:eastAsia="Times New Roman" w:hAnsi="Times New Roman"/>
          <w:sz w:val="28"/>
          <w:szCs w:val="28"/>
          <w:lang w:eastAsia="ru-RU"/>
        </w:rPr>
        <w:t>Өліммен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аяқталуы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мүмкін</w:t>
      </w:r>
      <w:proofErr w:type="spellEnd"/>
      <w:r w:rsidRPr="00A7141E">
        <w:rPr>
          <w:rFonts w:ascii="Times New Roman" w:eastAsia="Times New Roman" w:hAnsi="Times New Roman"/>
          <w:sz w:val="28"/>
          <w:szCs w:val="28"/>
          <w:lang w:eastAsia="ru-RU"/>
        </w:rPr>
        <w:t xml:space="preserve"> АІЖ-</w:t>
      </w:r>
      <w:proofErr w:type="spellStart"/>
      <w:r w:rsidRPr="00A7141E">
        <w:rPr>
          <w:rFonts w:ascii="Times New Roman" w:eastAsia="Times New Roman" w:hAnsi="Times New Roman"/>
          <w:sz w:val="28"/>
          <w:szCs w:val="28"/>
          <w:lang w:eastAsia="ru-RU"/>
        </w:rPr>
        <w:t>дағы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кетулер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ойық</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жараланулар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және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тесілулер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емдеу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процесінде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кез</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келген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уақытта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туындайтын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барлық</w:t>
      </w:r>
      <w:proofErr w:type="spellEnd"/>
      <w:r w:rsidRPr="00A7141E">
        <w:rPr>
          <w:rFonts w:ascii="Times New Roman" w:eastAsia="Times New Roman" w:hAnsi="Times New Roman"/>
          <w:sz w:val="28"/>
          <w:szCs w:val="28"/>
          <w:lang w:eastAsia="ru-RU"/>
        </w:rPr>
        <w:t xml:space="preserve"> ҚҚСД </w:t>
      </w:r>
      <w:proofErr w:type="spellStart"/>
      <w:r w:rsidRPr="00A7141E">
        <w:rPr>
          <w:rFonts w:ascii="Times New Roman" w:eastAsia="Times New Roman" w:hAnsi="Times New Roman"/>
          <w:sz w:val="28"/>
          <w:szCs w:val="28"/>
          <w:lang w:eastAsia="ru-RU"/>
        </w:rPr>
        <w:t>қолдану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аясында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алдын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алу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симптомдарымен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немесе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анамнезінде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ауыр</w:t>
      </w:r>
      <w:proofErr w:type="spellEnd"/>
      <w:r w:rsidRPr="00A7141E">
        <w:rPr>
          <w:rFonts w:ascii="Times New Roman" w:eastAsia="Times New Roman" w:hAnsi="Times New Roman"/>
          <w:sz w:val="28"/>
          <w:szCs w:val="28"/>
          <w:lang w:eastAsia="ru-RU"/>
        </w:rPr>
        <w:t xml:space="preserve"> АІЖ </w:t>
      </w:r>
      <w:proofErr w:type="spellStart"/>
      <w:r w:rsidRPr="00A7141E">
        <w:rPr>
          <w:rFonts w:ascii="Times New Roman" w:eastAsia="Times New Roman" w:hAnsi="Times New Roman"/>
          <w:sz w:val="28"/>
          <w:szCs w:val="28"/>
          <w:lang w:eastAsia="ru-RU"/>
        </w:rPr>
        <w:t>бұзылуларының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болуымен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тіркелген</w:t>
      </w:r>
      <w:proofErr w:type="spellEnd"/>
      <w:r w:rsidRPr="00A7141E">
        <w:rPr>
          <w:rFonts w:ascii="Times New Roman" w:eastAsia="Times New Roman" w:hAnsi="Times New Roman"/>
          <w:sz w:val="28"/>
          <w:szCs w:val="28"/>
          <w:lang w:eastAsia="ru-RU"/>
        </w:rPr>
        <w:t>.</w:t>
      </w:r>
    </w:p>
    <w:p w14:paraId="7C6CB4E5" w14:textId="77777777" w:rsidR="004E17A7" w:rsidRPr="00E6217A" w:rsidRDefault="004E17A7" w:rsidP="004E17A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АІЖ</w:t>
      </w:r>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қан</w:t>
      </w:r>
      <w:proofErr w:type="spellEnd"/>
      <w:r w:rsidRPr="00A7141E">
        <w:rPr>
          <w:rFonts w:ascii="Times New Roman" w:eastAsia="Times New Roman" w:hAnsi="Times New Roman"/>
          <w:sz w:val="28"/>
          <w:szCs w:val="28"/>
          <w:lang w:eastAsia="ru-RU"/>
        </w:rPr>
        <w:t xml:space="preserve"> кету, </w:t>
      </w:r>
      <w:proofErr w:type="spellStart"/>
      <w:r w:rsidRPr="00A7141E">
        <w:rPr>
          <w:rFonts w:ascii="Times New Roman" w:eastAsia="Times New Roman" w:hAnsi="Times New Roman"/>
          <w:sz w:val="28"/>
          <w:szCs w:val="28"/>
          <w:lang w:eastAsia="ru-RU"/>
        </w:rPr>
        <w:t>ойық</w:t>
      </w:r>
      <w:proofErr w:type="spellEnd"/>
      <w:r w:rsidRPr="00A7141E">
        <w:rPr>
          <w:rFonts w:ascii="Times New Roman" w:eastAsia="Times New Roman" w:hAnsi="Times New Roman"/>
          <w:sz w:val="28"/>
          <w:szCs w:val="28"/>
          <w:lang w:eastAsia="ru-RU"/>
        </w:rPr>
        <w:t xml:space="preserve"> жара </w:t>
      </w:r>
      <w:proofErr w:type="spellStart"/>
      <w:r w:rsidRPr="00A7141E">
        <w:rPr>
          <w:rFonts w:ascii="Times New Roman" w:eastAsia="Times New Roman" w:hAnsi="Times New Roman"/>
          <w:sz w:val="28"/>
          <w:szCs w:val="28"/>
          <w:lang w:eastAsia="ru-RU"/>
        </w:rPr>
        <w:t>немесе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тесілуі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қаупі</w:t>
      </w:r>
      <w:proofErr w:type="spellEnd"/>
      <w:r w:rsidRPr="00A7141E">
        <w:rPr>
          <w:rFonts w:ascii="Times New Roman" w:eastAsia="Times New Roman" w:hAnsi="Times New Roman"/>
          <w:sz w:val="28"/>
          <w:szCs w:val="28"/>
          <w:lang w:eastAsia="ru-RU"/>
        </w:rPr>
        <w:t xml:space="preserve"> </w:t>
      </w:r>
      <w:r w:rsidRPr="00713AF1">
        <w:rPr>
          <w:rFonts w:ascii="Times New Roman" w:eastAsia="Times New Roman" w:hAnsi="Times New Roman"/>
          <w:sz w:val="28"/>
          <w:szCs w:val="28"/>
          <w:lang w:eastAsia="ru-RU"/>
        </w:rPr>
        <w:t xml:space="preserve">ҚҚСД </w:t>
      </w:r>
      <w:proofErr w:type="spellStart"/>
      <w:r w:rsidRPr="00A7141E">
        <w:rPr>
          <w:rFonts w:ascii="Times New Roman" w:eastAsia="Times New Roman" w:hAnsi="Times New Roman"/>
          <w:sz w:val="28"/>
          <w:szCs w:val="28"/>
          <w:lang w:eastAsia="ru-RU"/>
        </w:rPr>
        <w:t>дозаларының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жоғарылауымен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ойық</w:t>
      </w:r>
      <w:proofErr w:type="spellEnd"/>
      <w:r w:rsidRPr="00A7141E">
        <w:rPr>
          <w:rFonts w:ascii="Times New Roman" w:eastAsia="Times New Roman" w:hAnsi="Times New Roman"/>
          <w:sz w:val="28"/>
          <w:szCs w:val="28"/>
          <w:lang w:eastAsia="ru-RU"/>
        </w:rPr>
        <w:t xml:space="preserve"> жара </w:t>
      </w:r>
      <w:proofErr w:type="spellStart"/>
      <w:r w:rsidRPr="00A7141E">
        <w:rPr>
          <w:rFonts w:ascii="Times New Roman" w:eastAsia="Times New Roman" w:hAnsi="Times New Roman"/>
          <w:sz w:val="28"/>
          <w:szCs w:val="28"/>
          <w:lang w:eastAsia="ru-RU"/>
        </w:rPr>
        <w:t>ауруы</w:t>
      </w:r>
      <w:proofErr w:type="spellEnd"/>
      <w:r w:rsidRPr="00A7141E">
        <w:rPr>
          <w:rFonts w:ascii="Times New Roman" w:eastAsia="Times New Roman" w:hAnsi="Times New Roman"/>
          <w:sz w:val="28"/>
          <w:szCs w:val="28"/>
          <w:lang w:eastAsia="ru-RU"/>
        </w:rPr>
        <w:t xml:space="preserve"> бар </w:t>
      </w:r>
      <w:proofErr w:type="spellStart"/>
      <w:r w:rsidRPr="00A7141E">
        <w:rPr>
          <w:rFonts w:ascii="Times New Roman" w:eastAsia="Times New Roman" w:hAnsi="Times New Roman"/>
          <w:sz w:val="28"/>
          <w:szCs w:val="28"/>
          <w:lang w:eastAsia="ru-RU"/>
        </w:rPr>
        <w:t>пациенттерде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әсіресе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оның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кетуімен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немесе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тесілуімен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асқынған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кезде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және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егде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жастағы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пациенттерде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артады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Бұл</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пациенттер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емдеуді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ең</w:t>
      </w:r>
      <w:proofErr w:type="spellEnd"/>
      <w:r w:rsidRPr="00A7141E">
        <w:rPr>
          <w:rFonts w:ascii="Times New Roman" w:eastAsia="Times New Roman" w:hAnsi="Times New Roman"/>
          <w:sz w:val="28"/>
          <w:szCs w:val="28"/>
          <w:lang w:eastAsia="ru-RU"/>
        </w:rPr>
        <w:t xml:space="preserve"> аз </w:t>
      </w:r>
      <w:proofErr w:type="spellStart"/>
      <w:r w:rsidRPr="00A7141E">
        <w:rPr>
          <w:rFonts w:ascii="Times New Roman" w:eastAsia="Times New Roman" w:hAnsi="Times New Roman"/>
          <w:sz w:val="28"/>
          <w:szCs w:val="28"/>
          <w:lang w:eastAsia="ru-RU"/>
        </w:rPr>
        <w:t>мүмкін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болатын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дозадан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бастауы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тиіс</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Гастропротекторлармен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мысалы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мизопростол</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немесе</w:t>
      </w:r>
      <w:proofErr w:type="spellEnd"/>
      <w:r w:rsidRPr="00A7141E">
        <w:rPr>
          <w:rFonts w:ascii="Times New Roman" w:eastAsia="Times New Roman" w:hAnsi="Times New Roman"/>
          <w:sz w:val="28"/>
          <w:szCs w:val="28"/>
          <w:lang w:eastAsia="ru-RU"/>
        </w:rPr>
        <w:t xml:space="preserve"> протон </w:t>
      </w:r>
      <w:proofErr w:type="spellStart"/>
      <w:r w:rsidRPr="00A7141E">
        <w:rPr>
          <w:rFonts w:ascii="Times New Roman" w:eastAsia="Times New Roman" w:hAnsi="Times New Roman"/>
          <w:sz w:val="28"/>
          <w:szCs w:val="28"/>
          <w:lang w:eastAsia="ru-RU"/>
        </w:rPr>
        <w:t>сорғысының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тежегіштері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біріктірілген</w:t>
      </w:r>
      <w:proofErr w:type="spellEnd"/>
      <w:r w:rsidRPr="00A7141E">
        <w:rPr>
          <w:rFonts w:ascii="Times New Roman" w:eastAsia="Times New Roman" w:hAnsi="Times New Roman"/>
          <w:sz w:val="28"/>
          <w:szCs w:val="28"/>
          <w:lang w:eastAsia="ru-RU"/>
        </w:rPr>
        <w:t xml:space="preserve"> ем </w:t>
      </w:r>
      <w:proofErr w:type="spellStart"/>
      <w:r w:rsidRPr="00A7141E">
        <w:rPr>
          <w:rFonts w:ascii="Times New Roman" w:eastAsia="Times New Roman" w:hAnsi="Times New Roman"/>
          <w:sz w:val="28"/>
          <w:szCs w:val="28"/>
          <w:lang w:eastAsia="ru-RU"/>
        </w:rPr>
        <w:t>тағайындау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мүмкіндігін</w:t>
      </w:r>
      <w:proofErr w:type="spellEnd"/>
      <w:r w:rsidRPr="00A7141E">
        <w:rPr>
          <w:rFonts w:ascii="Times New Roman" w:eastAsia="Times New Roman" w:hAnsi="Times New Roman"/>
          <w:sz w:val="28"/>
          <w:szCs w:val="28"/>
          <w:lang w:eastAsia="ru-RU"/>
        </w:rPr>
        <w:t xml:space="preserve"> осы </w:t>
      </w:r>
      <w:proofErr w:type="spellStart"/>
      <w:r w:rsidRPr="00A7141E">
        <w:rPr>
          <w:rFonts w:ascii="Times New Roman" w:eastAsia="Times New Roman" w:hAnsi="Times New Roman"/>
          <w:sz w:val="28"/>
          <w:szCs w:val="28"/>
          <w:lang w:eastAsia="ru-RU"/>
        </w:rPr>
        <w:t>пациенттерге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сондай-ақ</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ацетилсалицил</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қышқылын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төмен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дозаларда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немесе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асқазан-ішек</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жолдарының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бұзылу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қаупін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арттыратын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басқа</w:t>
      </w:r>
      <w:proofErr w:type="spellEnd"/>
      <w:r w:rsidRPr="00A7141E">
        <w:rPr>
          <w:rFonts w:ascii="Times New Roman" w:eastAsia="Times New Roman" w:hAnsi="Times New Roman"/>
          <w:sz w:val="28"/>
          <w:szCs w:val="28"/>
          <w:lang w:eastAsia="ru-RU"/>
        </w:rPr>
        <w:t xml:space="preserve"> да </w:t>
      </w:r>
      <w:proofErr w:type="spellStart"/>
      <w:r w:rsidRPr="00A7141E">
        <w:rPr>
          <w:rFonts w:ascii="Times New Roman" w:eastAsia="Times New Roman" w:hAnsi="Times New Roman"/>
          <w:sz w:val="28"/>
          <w:szCs w:val="28"/>
          <w:lang w:eastAsia="ru-RU"/>
        </w:rPr>
        <w:t>препараттарды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бір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lastRenderedPageBreak/>
        <w:t>мезгілде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қабылдауды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қажет</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ететін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пациенттерге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қарастыру</w:t>
      </w:r>
      <w:proofErr w:type="spellEnd"/>
      <w:r w:rsidRPr="00A7141E">
        <w:rPr>
          <w:rFonts w:ascii="Times New Roman" w:eastAsia="Times New Roman" w:hAnsi="Times New Roman"/>
          <w:sz w:val="28"/>
          <w:szCs w:val="28"/>
          <w:lang w:eastAsia="ru-RU"/>
        </w:rPr>
        <w:t xml:space="preserve"> кере</w:t>
      </w:r>
      <w:r>
        <w:rPr>
          <w:rFonts w:ascii="Times New Roman" w:eastAsia="Times New Roman" w:hAnsi="Times New Roman"/>
          <w:sz w:val="28"/>
          <w:szCs w:val="28"/>
          <w:lang w:eastAsia="ru-RU"/>
        </w:rPr>
        <w:t>к (</w:t>
      </w:r>
      <w:proofErr w:type="spellStart"/>
      <w:r>
        <w:rPr>
          <w:rFonts w:ascii="Times New Roman" w:eastAsia="Times New Roman" w:hAnsi="Times New Roman"/>
          <w:sz w:val="28"/>
          <w:szCs w:val="28"/>
          <w:lang w:eastAsia="ru-RU"/>
        </w:rPr>
        <w:t>төмендегі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ақпаратты</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қараңыз</w:t>
      </w:r>
      <w:proofErr w:type="spellEnd"/>
      <w:r>
        <w:rPr>
          <w:rFonts w:ascii="Times New Roman" w:eastAsia="Times New Roman" w:hAnsi="Times New Roman"/>
          <w:sz w:val="28"/>
          <w:szCs w:val="28"/>
          <w:lang w:eastAsia="ru-RU"/>
        </w:rPr>
        <w:t>)</w:t>
      </w:r>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Тұрақты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аралықтар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арқылы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клиникалық</w:t>
      </w:r>
      <w:proofErr w:type="spellEnd"/>
      <w:r w:rsidRPr="00A7141E">
        <w:rPr>
          <w:rFonts w:ascii="Times New Roman" w:eastAsia="Times New Roman" w:hAnsi="Times New Roman"/>
          <w:sz w:val="28"/>
          <w:szCs w:val="28"/>
          <w:lang w:eastAsia="ru-RU"/>
        </w:rPr>
        <w:t xml:space="preserve"> мониторинг </w:t>
      </w:r>
      <w:proofErr w:type="spellStart"/>
      <w:r w:rsidRPr="00A7141E">
        <w:rPr>
          <w:rFonts w:ascii="Times New Roman" w:eastAsia="Times New Roman" w:hAnsi="Times New Roman"/>
          <w:sz w:val="28"/>
          <w:szCs w:val="28"/>
          <w:lang w:eastAsia="ru-RU"/>
        </w:rPr>
        <w:t>жүргізу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ұсынылады</w:t>
      </w:r>
      <w:proofErr w:type="spellEnd"/>
      <w:r w:rsidRPr="00A7141E">
        <w:rPr>
          <w:rFonts w:ascii="Times New Roman" w:eastAsia="Times New Roman" w:hAnsi="Times New Roman"/>
          <w:sz w:val="28"/>
          <w:szCs w:val="28"/>
          <w:lang w:eastAsia="ru-RU"/>
        </w:rPr>
        <w:t>.</w:t>
      </w:r>
    </w:p>
    <w:p w14:paraId="7164B5B1" w14:textId="77777777" w:rsidR="004E17A7" w:rsidRPr="00E6217A" w:rsidRDefault="004E17A7" w:rsidP="004E17A7">
      <w:pPr>
        <w:spacing w:after="0" w:line="240" w:lineRule="auto"/>
        <w:jc w:val="both"/>
        <w:rPr>
          <w:rFonts w:ascii="Times New Roman" w:eastAsia="Times New Roman" w:hAnsi="Times New Roman"/>
          <w:sz w:val="28"/>
          <w:szCs w:val="28"/>
          <w:lang w:eastAsia="ru-RU"/>
        </w:rPr>
      </w:pPr>
      <w:proofErr w:type="spellStart"/>
      <w:r w:rsidRPr="00A7141E">
        <w:rPr>
          <w:rFonts w:ascii="Times New Roman" w:eastAsia="Times New Roman" w:hAnsi="Times New Roman"/>
          <w:sz w:val="28"/>
          <w:szCs w:val="28"/>
          <w:lang w:eastAsia="ru-RU"/>
        </w:rPr>
        <w:t>Анамнезінде</w:t>
      </w:r>
      <w:proofErr w:type="spellEnd"/>
      <w:r w:rsidRPr="00A7141E">
        <w:rPr>
          <w:rFonts w:ascii="Times New Roman" w:eastAsia="Times New Roman" w:hAnsi="Times New Roman"/>
          <w:sz w:val="28"/>
          <w:szCs w:val="28"/>
          <w:lang w:eastAsia="ru-RU"/>
        </w:rPr>
        <w:t xml:space="preserve"> АІЖ </w:t>
      </w:r>
      <w:proofErr w:type="spellStart"/>
      <w:r w:rsidRPr="00A7141E">
        <w:rPr>
          <w:rFonts w:ascii="Times New Roman" w:eastAsia="Times New Roman" w:hAnsi="Times New Roman"/>
          <w:sz w:val="28"/>
          <w:szCs w:val="28"/>
          <w:lang w:eastAsia="ru-RU"/>
        </w:rPr>
        <w:t>тарапынан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уытты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құбылыстары</w:t>
      </w:r>
      <w:proofErr w:type="spellEnd"/>
      <w:r w:rsidRPr="00A7141E">
        <w:rPr>
          <w:rFonts w:ascii="Times New Roman" w:eastAsia="Times New Roman" w:hAnsi="Times New Roman"/>
          <w:sz w:val="28"/>
          <w:szCs w:val="28"/>
          <w:lang w:eastAsia="ru-RU"/>
        </w:rPr>
        <w:t xml:space="preserve"> бар </w:t>
      </w:r>
      <w:proofErr w:type="spellStart"/>
      <w:r w:rsidRPr="00A7141E">
        <w:rPr>
          <w:rFonts w:ascii="Times New Roman" w:eastAsia="Times New Roman" w:hAnsi="Times New Roman"/>
          <w:sz w:val="28"/>
          <w:szCs w:val="28"/>
          <w:lang w:eastAsia="ru-RU"/>
        </w:rPr>
        <w:t>пациенттер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бірінші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кезекте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егде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жастағы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адамдар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әсіресе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емдеудің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бастапқы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кезеңдерінде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кез</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келген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әдеттен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тыс</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абдоминальді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симптомдар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алдымен</w:t>
      </w:r>
      <w:proofErr w:type="spellEnd"/>
      <w:r w:rsidRPr="00A7141E">
        <w:rPr>
          <w:rFonts w:ascii="Times New Roman" w:eastAsia="Times New Roman" w:hAnsi="Times New Roman"/>
          <w:sz w:val="28"/>
          <w:szCs w:val="28"/>
          <w:lang w:eastAsia="ru-RU"/>
        </w:rPr>
        <w:t xml:space="preserve"> АІЖ-да </w:t>
      </w:r>
      <w:proofErr w:type="spellStart"/>
      <w:r w:rsidRPr="00A7141E">
        <w:rPr>
          <w:rFonts w:ascii="Times New Roman" w:eastAsia="Times New Roman" w:hAnsi="Times New Roman"/>
          <w:sz w:val="28"/>
          <w:szCs w:val="28"/>
          <w:lang w:eastAsia="ru-RU"/>
        </w:rPr>
        <w:t>қан</w:t>
      </w:r>
      <w:proofErr w:type="spellEnd"/>
      <w:r w:rsidRPr="00A7141E">
        <w:rPr>
          <w:rFonts w:ascii="Times New Roman" w:eastAsia="Times New Roman" w:hAnsi="Times New Roman"/>
          <w:sz w:val="28"/>
          <w:szCs w:val="28"/>
          <w:lang w:eastAsia="ru-RU"/>
        </w:rPr>
        <w:t xml:space="preserve"> кету </w:t>
      </w:r>
      <w:proofErr w:type="spellStart"/>
      <w:r w:rsidRPr="00A7141E">
        <w:rPr>
          <w:rFonts w:ascii="Times New Roman" w:eastAsia="Times New Roman" w:hAnsi="Times New Roman"/>
          <w:sz w:val="28"/>
          <w:szCs w:val="28"/>
          <w:lang w:eastAsia="ru-RU"/>
        </w:rPr>
        <w:t>белгілері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туралы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туралы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хабарлау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қажеттілігі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жайында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білуі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тиіс</w:t>
      </w:r>
      <w:proofErr w:type="spellEnd"/>
      <w:r w:rsidRPr="00A7141E">
        <w:rPr>
          <w:rFonts w:ascii="Times New Roman" w:eastAsia="Times New Roman" w:hAnsi="Times New Roman"/>
          <w:sz w:val="28"/>
          <w:szCs w:val="28"/>
          <w:lang w:eastAsia="ru-RU"/>
        </w:rPr>
        <w:t>.</w:t>
      </w:r>
    </w:p>
    <w:p w14:paraId="3F9B34EC" w14:textId="77777777" w:rsidR="004E17A7" w:rsidRPr="00E6217A" w:rsidRDefault="004E17A7" w:rsidP="004E17A7">
      <w:pPr>
        <w:spacing w:after="0" w:line="240" w:lineRule="auto"/>
        <w:jc w:val="both"/>
        <w:rPr>
          <w:rFonts w:ascii="Times New Roman" w:eastAsia="Times New Roman" w:hAnsi="Times New Roman"/>
          <w:sz w:val="28"/>
          <w:szCs w:val="28"/>
          <w:lang w:eastAsia="ru-RU"/>
        </w:rPr>
      </w:pPr>
      <w:proofErr w:type="spellStart"/>
      <w:r w:rsidRPr="00A7141E">
        <w:rPr>
          <w:rFonts w:ascii="Times New Roman" w:eastAsia="Times New Roman" w:hAnsi="Times New Roman"/>
          <w:sz w:val="28"/>
          <w:szCs w:val="28"/>
          <w:lang w:eastAsia="ru-RU"/>
        </w:rPr>
        <w:t>Ойық</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жаралану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немесе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қан</w:t>
      </w:r>
      <w:proofErr w:type="spellEnd"/>
      <w:r w:rsidRPr="00A7141E">
        <w:rPr>
          <w:rFonts w:ascii="Times New Roman" w:eastAsia="Times New Roman" w:hAnsi="Times New Roman"/>
          <w:sz w:val="28"/>
          <w:szCs w:val="28"/>
          <w:lang w:eastAsia="ru-RU"/>
        </w:rPr>
        <w:t xml:space="preserve"> кету </w:t>
      </w:r>
      <w:proofErr w:type="spellStart"/>
      <w:r w:rsidRPr="00A7141E">
        <w:rPr>
          <w:rFonts w:ascii="Times New Roman" w:eastAsia="Times New Roman" w:hAnsi="Times New Roman"/>
          <w:sz w:val="28"/>
          <w:szCs w:val="28"/>
          <w:lang w:eastAsia="ru-RU"/>
        </w:rPr>
        <w:t>қаупін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арттыруға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қабілетті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дәрілік</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заттарды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бір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мезгілде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қабылдайтын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пациенттерге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мысалы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пероральді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кортикостероидтарды</w:t>
      </w:r>
      <w:proofErr w:type="spellEnd"/>
      <w:r w:rsidRPr="00A7141E">
        <w:rPr>
          <w:rFonts w:ascii="Times New Roman" w:eastAsia="Times New Roman" w:hAnsi="Times New Roman"/>
          <w:sz w:val="28"/>
          <w:szCs w:val="28"/>
          <w:lang w:eastAsia="ru-RU"/>
        </w:rPr>
        <w:t xml:space="preserve">, варфарин </w:t>
      </w:r>
      <w:proofErr w:type="spellStart"/>
      <w:r w:rsidRPr="00A7141E">
        <w:rPr>
          <w:rFonts w:ascii="Times New Roman" w:eastAsia="Times New Roman" w:hAnsi="Times New Roman"/>
          <w:sz w:val="28"/>
          <w:szCs w:val="28"/>
          <w:lang w:eastAsia="ru-RU"/>
        </w:rPr>
        <w:t>сияқты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антикоагулянттарды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серотонинді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қайта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қармаудың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селективті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тежегіштерін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немесе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ацетилсалицил</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қышқылы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сияқты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тромбоцитке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қарсы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препараттарды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сақтау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ұсынылады</w:t>
      </w:r>
      <w:proofErr w:type="spellEnd"/>
      <w:r w:rsidRPr="00A7141E">
        <w:rPr>
          <w:rFonts w:ascii="Times New Roman" w:eastAsia="Times New Roman" w:hAnsi="Times New Roman"/>
          <w:sz w:val="28"/>
          <w:szCs w:val="28"/>
          <w:lang w:eastAsia="ru-RU"/>
        </w:rPr>
        <w:t>.</w:t>
      </w:r>
    </w:p>
    <w:p w14:paraId="404A11AF" w14:textId="77777777" w:rsidR="004E17A7" w:rsidRPr="00E6217A" w:rsidRDefault="004E17A7" w:rsidP="004E17A7">
      <w:pPr>
        <w:spacing w:after="0" w:line="240" w:lineRule="auto"/>
        <w:jc w:val="both"/>
        <w:rPr>
          <w:rFonts w:ascii="Times New Roman" w:eastAsia="Times New Roman" w:hAnsi="Times New Roman"/>
          <w:sz w:val="28"/>
          <w:szCs w:val="28"/>
          <w:lang w:eastAsia="ru-RU"/>
        </w:rPr>
      </w:pPr>
      <w:r w:rsidRPr="004E17A7">
        <w:rPr>
          <w:rFonts w:ascii="Times New Roman" w:hAnsi="Times New Roman"/>
          <w:sz w:val="28"/>
          <w:szCs w:val="28"/>
        </w:rPr>
        <w:t>ЛАРФИКС</w:t>
      </w:r>
      <w:r w:rsidRPr="004E17A7">
        <w:rPr>
          <w:rFonts w:ascii="Times New Roman" w:hAnsi="Times New Roman"/>
          <w:sz w:val="28"/>
          <w:szCs w:val="28"/>
          <w:vertAlign w:val="superscript"/>
        </w:rPr>
        <w:t>®</w:t>
      </w:r>
      <w:r>
        <w:rPr>
          <w:rFonts w:ascii="Times New Roman" w:hAnsi="Times New Roman"/>
          <w:sz w:val="28"/>
          <w:szCs w:val="28"/>
          <w:vertAlign w:val="superscript"/>
          <w:lang w:val="kk-KZ"/>
        </w:rPr>
        <w:t xml:space="preserve"> </w:t>
      </w:r>
      <w:proofErr w:type="spellStart"/>
      <w:r w:rsidRPr="00A7141E">
        <w:rPr>
          <w:rFonts w:ascii="Times New Roman" w:eastAsia="Times New Roman" w:hAnsi="Times New Roman"/>
          <w:sz w:val="28"/>
          <w:szCs w:val="28"/>
          <w:lang w:eastAsia="ru-RU"/>
        </w:rPr>
        <w:t>қабылдайтын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пациенттерде</w:t>
      </w:r>
      <w:proofErr w:type="spellEnd"/>
      <w:r w:rsidRPr="00A7141E">
        <w:rPr>
          <w:rFonts w:ascii="Times New Roman" w:eastAsia="Times New Roman" w:hAnsi="Times New Roman"/>
          <w:sz w:val="28"/>
          <w:szCs w:val="28"/>
          <w:lang w:eastAsia="ru-RU"/>
        </w:rPr>
        <w:t xml:space="preserve"> АІЖ-да </w:t>
      </w:r>
      <w:proofErr w:type="spellStart"/>
      <w:r w:rsidRPr="00A7141E">
        <w:rPr>
          <w:rFonts w:ascii="Times New Roman" w:eastAsia="Times New Roman" w:hAnsi="Times New Roman"/>
          <w:sz w:val="28"/>
          <w:szCs w:val="28"/>
          <w:lang w:eastAsia="ru-RU"/>
        </w:rPr>
        <w:t>қан</w:t>
      </w:r>
      <w:proofErr w:type="spellEnd"/>
      <w:r w:rsidRPr="00A7141E">
        <w:rPr>
          <w:rFonts w:ascii="Times New Roman" w:eastAsia="Times New Roman" w:hAnsi="Times New Roman"/>
          <w:sz w:val="28"/>
          <w:szCs w:val="28"/>
          <w:lang w:eastAsia="ru-RU"/>
        </w:rPr>
        <w:t xml:space="preserve"> кету </w:t>
      </w:r>
      <w:proofErr w:type="spellStart"/>
      <w:r w:rsidRPr="00A7141E">
        <w:rPr>
          <w:rFonts w:ascii="Times New Roman" w:eastAsia="Times New Roman" w:hAnsi="Times New Roman"/>
          <w:sz w:val="28"/>
          <w:szCs w:val="28"/>
          <w:lang w:eastAsia="ru-RU"/>
        </w:rPr>
        <w:t>немесе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ойық</w:t>
      </w:r>
      <w:proofErr w:type="spellEnd"/>
      <w:r w:rsidRPr="00A7141E">
        <w:rPr>
          <w:rFonts w:ascii="Times New Roman" w:eastAsia="Times New Roman" w:hAnsi="Times New Roman"/>
          <w:sz w:val="28"/>
          <w:szCs w:val="28"/>
          <w:lang w:eastAsia="ru-RU"/>
        </w:rPr>
        <w:t xml:space="preserve"> жара </w:t>
      </w:r>
      <w:proofErr w:type="spellStart"/>
      <w:r w:rsidRPr="00A7141E">
        <w:rPr>
          <w:rFonts w:ascii="Times New Roman" w:eastAsia="Times New Roman" w:hAnsi="Times New Roman"/>
          <w:sz w:val="28"/>
          <w:szCs w:val="28"/>
          <w:lang w:eastAsia="ru-RU"/>
        </w:rPr>
        <w:t>пайда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болған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кезде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емдеуді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тоқтату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қажет</w:t>
      </w:r>
      <w:proofErr w:type="spellEnd"/>
      <w:r w:rsidRPr="00A7141E">
        <w:rPr>
          <w:rFonts w:ascii="Times New Roman" w:eastAsia="Times New Roman" w:hAnsi="Times New Roman"/>
          <w:sz w:val="28"/>
          <w:szCs w:val="28"/>
          <w:lang w:eastAsia="ru-RU"/>
        </w:rPr>
        <w:t>.</w:t>
      </w:r>
    </w:p>
    <w:p w14:paraId="74953924" w14:textId="77777777" w:rsidR="004E17A7" w:rsidRPr="00E6217A" w:rsidRDefault="004E17A7" w:rsidP="004E17A7">
      <w:pPr>
        <w:spacing w:after="0" w:line="240" w:lineRule="auto"/>
        <w:jc w:val="both"/>
        <w:rPr>
          <w:rFonts w:ascii="Times New Roman" w:eastAsia="Times New Roman" w:hAnsi="Times New Roman"/>
          <w:sz w:val="28"/>
          <w:szCs w:val="28"/>
          <w:lang w:eastAsia="ru-RU"/>
        </w:rPr>
      </w:pPr>
      <w:proofErr w:type="spellStart"/>
      <w:r w:rsidRPr="00A7141E">
        <w:rPr>
          <w:rFonts w:ascii="Times New Roman" w:eastAsia="Times New Roman" w:hAnsi="Times New Roman"/>
          <w:sz w:val="28"/>
          <w:szCs w:val="28"/>
          <w:lang w:eastAsia="ru-RU"/>
        </w:rPr>
        <w:t>Анамнезінде</w:t>
      </w:r>
      <w:proofErr w:type="spellEnd"/>
      <w:r w:rsidRPr="00A7141E">
        <w:rPr>
          <w:rFonts w:ascii="Times New Roman" w:eastAsia="Times New Roman" w:hAnsi="Times New Roman"/>
          <w:sz w:val="28"/>
          <w:szCs w:val="28"/>
          <w:lang w:eastAsia="ru-RU"/>
        </w:rPr>
        <w:t xml:space="preserve"> АІЖ </w:t>
      </w:r>
      <w:proofErr w:type="spellStart"/>
      <w:r w:rsidRPr="00A7141E">
        <w:rPr>
          <w:rFonts w:ascii="Times New Roman" w:eastAsia="Times New Roman" w:hAnsi="Times New Roman"/>
          <w:sz w:val="28"/>
          <w:szCs w:val="28"/>
          <w:lang w:eastAsia="ru-RU"/>
        </w:rPr>
        <w:t>аурулары</w:t>
      </w:r>
      <w:proofErr w:type="spellEnd"/>
      <w:r w:rsidRPr="00A7141E">
        <w:rPr>
          <w:rFonts w:ascii="Times New Roman" w:eastAsia="Times New Roman" w:hAnsi="Times New Roman"/>
          <w:sz w:val="28"/>
          <w:szCs w:val="28"/>
          <w:lang w:eastAsia="ru-RU"/>
        </w:rPr>
        <w:t xml:space="preserve"> бар </w:t>
      </w:r>
      <w:proofErr w:type="spellStart"/>
      <w:r w:rsidRPr="00A7141E">
        <w:rPr>
          <w:rFonts w:ascii="Times New Roman" w:eastAsia="Times New Roman" w:hAnsi="Times New Roman"/>
          <w:sz w:val="28"/>
          <w:szCs w:val="28"/>
          <w:lang w:eastAsia="ru-RU"/>
        </w:rPr>
        <w:t>пациенттерде</w:t>
      </w:r>
      <w:proofErr w:type="spellEnd"/>
      <w:r w:rsidRPr="00A7141E">
        <w:rPr>
          <w:rFonts w:ascii="Times New Roman" w:eastAsia="Times New Roman" w:hAnsi="Times New Roman"/>
          <w:sz w:val="28"/>
          <w:szCs w:val="28"/>
          <w:lang w:eastAsia="ru-RU"/>
        </w:rPr>
        <w:t xml:space="preserve"> ҚҚСД </w:t>
      </w:r>
      <w:proofErr w:type="spellStart"/>
      <w:r w:rsidRPr="00A7141E">
        <w:rPr>
          <w:rFonts w:ascii="Times New Roman" w:eastAsia="Times New Roman" w:hAnsi="Times New Roman"/>
          <w:sz w:val="28"/>
          <w:szCs w:val="28"/>
          <w:lang w:eastAsia="ru-RU"/>
        </w:rPr>
        <w:t>сақтықпен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қолдану</w:t>
      </w:r>
      <w:proofErr w:type="spellEnd"/>
      <w:r w:rsidRPr="00A7141E">
        <w:rPr>
          <w:rFonts w:ascii="Times New Roman" w:eastAsia="Times New Roman" w:hAnsi="Times New Roman"/>
          <w:sz w:val="28"/>
          <w:szCs w:val="28"/>
          <w:lang w:eastAsia="ru-RU"/>
        </w:rPr>
        <w:t xml:space="preserve"> керек (</w:t>
      </w:r>
      <w:proofErr w:type="spellStart"/>
      <w:r w:rsidRPr="00A7141E">
        <w:rPr>
          <w:rFonts w:ascii="Times New Roman" w:eastAsia="Times New Roman" w:hAnsi="Times New Roman"/>
          <w:sz w:val="28"/>
          <w:szCs w:val="28"/>
          <w:lang w:eastAsia="ru-RU"/>
        </w:rPr>
        <w:t>мысалы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ойық</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жаралы</w:t>
      </w:r>
      <w:proofErr w:type="spellEnd"/>
      <w:r w:rsidRPr="00A7141E">
        <w:rPr>
          <w:rFonts w:ascii="Times New Roman" w:eastAsia="Times New Roman" w:hAnsi="Times New Roman"/>
          <w:sz w:val="28"/>
          <w:szCs w:val="28"/>
          <w:lang w:eastAsia="ru-RU"/>
        </w:rPr>
        <w:t xml:space="preserve"> колит, Крон </w:t>
      </w:r>
      <w:proofErr w:type="spellStart"/>
      <w:r w:rsidRPr="00A7141E">
        <w:rPr>
          <w:rFonts w:ascii="Times New Roman" w:eastAsia="Times New Roman" w:hAnsi="Times New Roman"/>
          <w:sz w:val="28"/>
          <w:szCs w:val="28"/>
          <w:lang w:eastAsia="ru-RU"/>
        </w:rPr>
        <w:t>ауыруы</w:t>
      </w:r>
      <w:proofErr w:type="spellEnd"/>
      <w:r w:rsidRPr="00A7141E">
        <w:rPr>
          <w:rFonts w:ascii="Times New Roman" w:eastAsia="Times New Roman" w:hAnsi="Times New Roman"/>
          <w:sz w:val="28"/>
          <w:szCs w:val="28"/>
          <w:lang w:eastAsia="ru-RU"/>
        </w:rPr>
        <w:t xml:space="preserve">) осы </w:t>
      </w:r>
      <w:proofErr w:type="spellStart"/>
      <w:r w:rsidRPr="00A7141E">
        <w:rPr>
          <w:rFonts w:ascii="Times New Roman" w:eastAsia="Times New Roman" w:hAnsi="Times New Roman"/>
          <w:sz w:val="28"/>
          <w:szCs w:val="28"/>
          <w:lang w:eastAsia="ru-RU"/>
        </w:rPr>
        <w:t>аурулардың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ықтимал</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өршуіне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байланысты</w:t>
      </w:r>
      <w:proofErr w:type="spellEnd"/>
      <w:r w:rsidRPr="00A7141E">
        <w:rPr>
          <w:rFonts w:ascii="Times New Roman" w:eastAsia="Times New Roman" w:hAnsi="Times New Roman"/>
          <w:sz w:val="28"/>
          <w:szCs w:val="28"/>
          <w:lang w:eastAsia="ru-RU"/>
        </w:rPr>
        <w:t>.</w:t>
      </w:r>
    </w:p>
    <w:p w14:paraId="1BBE20BA" w14:textId="77777777" w:rsidR="004E17A7" w:rsidRPr="00E6217A" w:rsidRDefault="004E17A7" w:rsidP="004E17A7">
      <w:pPr>
        <w:spacing w:after="0" w:line="240" w:lineRule="auto"/>
        <w:rPr>
          <w:rFonts w:ascii="Times New Roman" w:eastAsia="Times New Roman" w:hAnsi="Times New Roman"/>
          <w:i/>
          <w:sz w:val="28"/>
          <w:szCs w:val="28"/>
          <w:lang w:eastAsia="ru-RU"/>
        </w:rPr>
      </w:pPr>
      <w:proofErr w:type="spellStart"/>
      <w:r w:rsidRPr="00A7141E">
        <w:rPr>
          <w:rFonts w:ascii="Times New Roman" w:eastAsia="Times New Roman" w:hAnsi="Times New Roman"/>
          <w:i/>
          <w:sz w:val="28"/>
          <w:szCs w:val="28"/>
          <w:lang w:eastAsia="ru-RU"/>
        </w:rPr>
        <w:t>Егде</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жастағы</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пациенттер</w:t>
      </w:r>
      <w:proofErr w:type="spellEnd"/>
    </w:p>
    <w:p w14:paraId="67FA42C7" w14:textId="77777777" w:rsidR="004E17A7" w:rsidRPr="00E6217A" w:rsidRDefault="004E17A7" w:rsidP="004E17A7">
      <w:pPr>
        <w:spacing w:after="0" w:line="240" w:lineRule="auto"/>
        <w:jc w:val="both"/>
        <w:rPr>
          <w:rFonts w:ascii="Times New Roman" w:eastAsia="Times New Roman" w:hAnsi="Times New Roman"/>
          <w:sz w:val="28"/>
          <w:szCs w:val="28"/>
          <w:lang w:eastAsia="ru-RU"/>
        </w:rPr>
      </w:pPr>
      <w:proofErr w:type="spellStart"/>
      <w:r w:rsidRPr="00A7141E">
        <w:rPr>
          <w:rFonts w:ascii="Times New Roman" w:eastAsia="Times New Roman" w:hAnsi="Times New Roman"/>
          <w:sz w:val="28"/>
          <w:szCs w:val="28"/>
          <w:lang w:eastAsia="ru-RU"/>
        </w:rPr>
        <w:t>Егде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жастағы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пациенттерде</w:t>
      </w:r>
      <w:proofErr w:type="spellEnd"/>
      <w:r w:rsidRPr="00A7141E">
        <w:rPr>
          <w:rFonts w:ascii="Times New Roman" w:eastAsia="Times New Roman" w:hAnsi="Times New Roman"/>
          <w:sz w:val="28"/>
          <w:szCs w:val="28"/>
          <w:lang w:eastAsia="ru-RU"/>
        </w:rPr>
        <w:t xml:space="preserve"> ҚҚСД-да </w:t>
      </w:r>
      <w:proofErr w:type="spellStart"/>
      <w:r w:rsidRPr="00A7141E">
        <w:rPr>
          <w:rFonts w:ascii="Times New Roman" w:eastAsia="Times New Roman" w:hAnsi="Times New Roman"/>
          <w:sz w:val="28"/>
          <w:szCs w:val="28"/>
          <w:lang w:eastAsia="ru-RU"/>
        </w:rPr>
        <w:t>жағымсыз</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реакциялардың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әсіресе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асқазан-ішектен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кетулер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және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тесілулер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пайда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болуының</w:t>
      </w:r>
      <w:proofErr w:type="spellEnd"/>
      <w:r w:rsidRPr="00A7141E">
        <w:rPr>
          <w:rFonts w:ascii="Times New Roman" w:eastAsia="Times New Roman" w:hAnsi="Times New Roman"/>
          <w:sz w:val="28"/>
          <w:szCs w:val="28"/>
          <w:lang w:eastAsia="ru-RU"/>
        </w:rPr>
        <w:t xml:space="preserve"> аса </w:t>
      </w:r>
      <w:proofErr w:type="spellStart"/>
      <w:r w:rsidRPr="00A7141E">
        <w:rPr>
          <w:rFonts w:ascii="Times New Roman" w:eastAsia="Times New Roman" w:hAnsi="Times New Roman"/>
          <w:sz w:val="28"/>
          <w:szCs w:val="28"/>
          <w:lang w:eastAsia="ru-RU"/>
        </w:rPr>
        <w:t>жоғары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жиілігі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байқалады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олар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өмірге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қауіпті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болуы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мүмкін</w:t>
      </w:r>
      <w:proofErr w:type="spellEnd"/>
      <w:r w:rsidRPr="00A7141E">
        <w:rPr>
          <w:rFonts w:ascii="Times New Roman" w:eastAsia="Times New Roman" w:hAnsi="Times New Roman"/>
          <w:sz w:val="28"/>
          <w:szCs w:val="28"/>
          <w:lang w:eastAsia="ru-RU"/>
        </w:rPr>
        <w:t>.</w:t>
      </w:r>
    </w:p>
    <w:p w14:paraId="06E0C9E0" w14:textId="77777777" w:rsidR="004E17A7" w:rsidRPr="00E6217A" w:rsidRDefault="004E17A7" w:rsidP="004E17A7">
      <w:pPr>
        <w:spacing w:after="0" w:line="240" w:lineRule="auto"/>
        <w:rPr>
          <w:rFonts w:ascii="Times New Roman" w:eastAsia="Times New Roman" w:hAnsi="Times New Roman"/>
          <w:i/>
          <w:sz w:val="28"/>
          <w:szCs w:val="28"/>
          <w:lang w:eastAsia="ru-RU"/>
        </w:rPr>
      </w:pPr>
      <w:proofErr w:type="spellStart"/>
      <w:r w:rsidRPr="00A7141E">
        <w:rPr>
          <w:rFonts w:ascii="Times New Roman" w:eastAsia="Times New Roman" w:hAnsi="Times New Roman"/>
          <w:i/>
          <w:sz w:val="28"/>
          <w:szCs w:val="28"/>
          <w:lang w:eastAsia="ru-RU"/>
        </w:rPr>
        <w:t>Жүрек-қантамыр</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және</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цереброваскулярлық</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әсерлер</w:t>
      </w:r>
      <w:proofErr w:type="spellEnd"/>
    </w:p>
    <w:p w14:paraId="78AD5A55" w14:textId="77777777" w:rsidR="004E17A7" w:rsidRPr="00E6217A" w:rsidRDefault="004E17A7" w:rsidP="004E17A7">
      <w:pPr>
        <w:spacing w:after="0" w:line="240" w:lineRule="auto"/>
        <w:jc w:val="both"/>
        <w:rPr>
          <w:rFonts w:ascii="Times New Roman" w:eastAsia="Times New Roman" w:hAnsi="Times New Roman"/>
          <w:sz w:val="28"/>
          <w:szCs w:val="28"/>
          <w:lang w:eastAsia="ru-RU"/>
        </w:rPr>
      </w:pPr>
      <w:proofErr w:type="spellStart"/>
      <w:r w:rsidRPr="00A7141E">
        <w:rPr>
          <w:rFonts w:ascii="Times New Roman" w:eastAsia="Times New Roman" w:hAnsi="Times New Roman"/>
          <w:sz w:val="28"/>
          <w:szCs w:val="28"/>
          <w:lang w:eastAsia="ru-RU"/>
        </w:rPr>
        <w:t>Бұрын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артериялық</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гипертензиядан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және</w:t>
      </w:r>
      <w:proofErr w:type="spellEnd"/>
      <w:r w:rsidRPr="00A7141E">
        <w:rPr>
          <w:rFonts w:ascii="Times New Roman" w:eastAsia="Times New Roman" w:hAnsi="Times New Roman"/>
          <w:sz w:val="28"/>
          <w:szCs w:val="28"/>
          <w:lang w:eastAsia="ru-RU"/>
        </w:rPr>
        <w:t>/</w:t>
      </w:r>
      <w:proofErr w:type="spellStart"/>
      <w:r w:rsidRPr="00A7141E">
        <w:rPr>
          <w:rFonts w:ascii="Times New Roman" w:eastAsia="Times New Roman" w:hAnsi="Times New Roman"/>
          <w:sz w:val="28"/>
          <w:szCs w:val="28"/>
          <w:lang w:eastAsia="ru-RU"/>
        </w:rPr>
        <w:t>немесе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ауырлығы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орташа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дәрежедегі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жүрек</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іркілісінен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зардап</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шегетін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немесе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зардап</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шеккен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пациенттерге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тиісінше</w:t>
      </w:r>
      <w:proofErr w:type="spellEnd"/>
      <w:r w:rsidRPr="00A7141E">
        <w:rPr>
          <w:rFonts w:ascii="Times New Roman" w:eastAsia="Times New Roman" w:hAnsi="Times New Roman"/>
          <w:sz w:val="28"/>
          <w:szCs w:val="28"/>
          <w:lang w:eastAsia="ru-RU"/>
        </w:rPr>
        <w:t xml:space="preserve"> мониторинг </w:t>
      </w:r>
      <w:proofErr w:type="spellStart"/>
      <w:r w:rsidRPr="00A7141E">
        <w:rPr>
          <w:rFonts w:ascii="Times New Roman" w:eastAsia="Times New Roman" w:hAnsi="Times New Roman"/>
          <w:sz w:val="28"/>
          <w:szCs w:val="28"/>
          <w:lang w:eastAsia="ru-RU"/>
        </w:rPr>
        <w:t>және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медициналық</w:t>
      </w:r>
      <w:proofErr w:type="spellEnd"/>
      <w:r w:rsidRPr="00A7141E">
        <w:rPr>
          <w:rFonts w:ascii="Times New Roman" w:eastAsia="Times New Roman" w:hAnsi="Times New Roman"/>
          <w:sz w:val="28"/>
          <w:szCs w:val="28"/>
          <w:lang w:eastAsia="ru-RU"/>
        </w:rPr>
        <w:t xml:space="preserve"> </w:t>
      </w:r>
      <w:proofErr w:type="spellStart"/>
      <w:proofErr w:type="gramStart"/>
      <w:r w:rsidRPr="00A7141E">
        <w:rPr>
          <w:rFonts w:ascii="Times New Roman" w:eastAsia="Times New Roman" w:hAnsi="Times New Roman"/>
          <w:sz w:val="28"/>
          <w:szCs w:val="28"/>
          <w:lang w:eastAsia="ru-RU"/>
        </w:rPr>
        <w:t>консультациялар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қажет</w:t>
      </w:r>
      <w:proofErr w:type="spellEnd"/>
      <w:proofErr w:type="gram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өйткені</w:t>
      </w:r>
      <w:proofErr w:type="spellEnd"/>
      <w:r w:rsidRPr="00A7141E">
        <w:rPr>
          <w:rFonts w:ascii="Times New Roman" w:eastAsia="Times New Roman" w:hAnsi="Times New Roman"/>
          <w:sz w:val="28"/>
          <w:szCs w:val="28"/>
          <w:lang w:eastAsia="ru-RU"/>
        </w:rPr>
        <w:t xml:space="preserve"> ҚҚСД </w:t>
      </w:r>
      <w:proofErr w:type="spellStart"/>
      <w:r w:rsidRPr="00A7141E">
        <w:rPr>
          <w:rFonts w:ascii="Times New Roman" w:eastAsia="Times New Roman" w:hAnsi="Times New Roman"/>
          <w:sz w:val="28"/>
          <w:szCs w:val="28"/>
          <w:lang w:eastAsia="ru-RU"/>
        </w:rPr>
        <w:t>емі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аясында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сұйықтықтың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іркілуі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және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ісіну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жағдайлары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хабарланды</w:t>
      </w:r>
      <w:proofErr w:type="spellEnd"/>
      <w:r w:rsidRPr="00A7141E">
        <w:rPr>
          <w:rFonts w:ascii="Times New Roman" w:eastAsia="Times New Roman" w:hAnsi="Times New Roman"/>
          <w:sz w:val="28"/>
          <w:szCs w:val="28"/>
          <w:lang w:eastAsia="ru-RU"/>
        </w:rPr>
        <w:t>.</w:t>
      </w:r>
    </w:p>
    <w:p w14:paraId="2D6F656B" w14:textId="77777777" w:rsidR="004E17A7" w:rsidRPr="00ED6DC2" w:rsidRDefault="004E17A7" w:rsidP="004E17A7">
      <w:pPr>
        <w:spacing w:after="0" w:line="240" w:lineRule="auto"/>
        <w:jc w:val="both"/>
        <w:rPr>
          <w:rFonts w:ascii="Times New Roman" w:eastAsia="Times New Roman" w:hAnsi="Times New Roman"/>
          <w:sz w:val="28"/>
          <w:szCs w:val="28"/>
          <w:lang w:eastAsia="ru-RU"/>
        </w:rPr>
      </w:pPr>
      <w:proofErr w:type="spellStart"/>
      <w:r w:rsidRPr="00A7141E">
        <w:rPr>
          <w:rFonts w:ascii="Times New Roman" w:eastAsia="Times New Roman" w:hAnsi="Times New Roman"/>
          <w:sz w:val="28"/>
          <w:szCs w:val="28"/>
          <w:lang w:eastAsia="ru-RU"/>
        </w:rPr>
        <w:t>Клиникалық</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зерттеулер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барысында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алынған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ақпарат</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және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эпидемиологиялық</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деректер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кейбір</w:t>
      </w:r>
      <w:proofErr w:type="spellEnd"/>
      <w:r w:rsidRPr="00A7141E">
        <w:rPr>
          <w:rFonts w:ascii="Times New Roman" w:eastAsia="Times New Roman" w:hAnsi="Times New Roman"/>
          <w:sz w:val="28"/>
          <w:szCs w:val="28"/>
          <w:lang w:eastAsia="ru-RU"/>
        </w:rPr>
        <w:t xml:space="preserve"> ҚҚСД </w:t>
      </w:r>
      <w:proofErr w:type="spellStart"/>
      <w:r w:rsidRPr="00A7141E">
        <w:rPr>
          <w:rFonts w:ascii="Times New Roman" w:eastAsia="Times New Roman" w:hAnsi="Times New Roman"/>
          <w:sz w:val="28"/>
          <w:szCs w:val="28"/>
          <w:lang w:eastAsia="ru-RU"/>
        </w:rPr>
        <w:t>қолдану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әсіресе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жоғары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дозаларда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және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ұзақ</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емдеу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курстары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шеңберінде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артериялық</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тромбоздық</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асқынулар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мысалы</w:t>
      </w:r>
      <w:proofErr w:type="spellEnd"/>
      <w:r w:rsidRPr="00A7141E">
        <w:rPr>
          <w:rFonts w:ascii="Times New Roman" w:eastAsia="Times New Roman" w:hAnsi="Times New Roman"/>
          <w:sz w:val="28"/>
          <w:szCs w:val="28"/>
          <w:lang w:eastAsia="ru-RU"/>
        </w:rPr>
        <w:t xml:space="preserve">, миокард </w:t>
      </w:r>
      <w:proofErr w:type="spellStart"/>
      <w:r w:rsidRPr="00A7141E">
        <w:rPr>
          <w:rFonts w:ascii="Times New Roman" w:eastAsia="Times New Roman" w:hAnsi="Times New Roman"/>
          <w:sz w:val="28"/>
          <w:szCs w:val="28"/>
          <w:lang w:eastAsia="ru-RU"/>
        </w:rPr>
        <w:t>инфарктісі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немесе</w:t>
      </w:r>
      <w:proofErr w:type="spellEnd"/>
      <w:r w:rsidRPr="00A7141E">
        <w:rPr>
          <w:rFonts w:ascii="Times New Roman" w:eastAsia="Times New Roman" w:hAnsi="Times New Roman"/>
          <w:sz w:val="28"/>
          <w:szCs w:val="28"/>
          <w:lang w:eastAsia="ru-RU"/>
        </w:rPr>
        <w:t xml:space="preserve"> </w:t>
      </w:r>
      <w:r w:rsidRPr="00ED6DC2">
        <w:rPr>
          <w:rFonts w:ascii="Times New Roman" w:eastAsia="Times New Roman" w:hAnsi="Times New Roman"/>
          <w:sz w:val="28"/>
          <w:szCs w:val="28"/>
          <w:lang w:eastAsia="ru-RU"/>
        </w:rPr>
        <w:t xml:space="preserve">инсульт) </w:t>
      </w:r>
      <w:proofErr w:type="spellStart"/>
      <w:r w:rsidRPr="00ED6DC2">
        <w:rPr>
          <w:rFonts w:ascii="Times New Roman" w:eastAsia="Times New Roman" w:hAnsi="Times New Roman"/>
          <w:sz w:val="28"/>
          <w:szCs w:val="28"/>
          <w:lang w:eastAsia="ru-RU"/>
        </w:rPr>
        <w:t>қаупінің</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жоғарылауымен</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астасуы</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мүмкін</w:t>
      </w:r>
      <w:proofErr w:type="spellEnd"/>
      <w:r w:rsidRPr="00ED6DC2">
        <w:rPr>
          <w:rFonts w:ascii="Times New Roman" w:eastAsia="Times New Roman" w:hAnsi="Times New Roman"/>
          <w:sz w:val="28"/>
          <w:szCs w:val="28"/>
          <w:lang w:eastAsia="ru-RU"/>
        </w:rPr>
        <w:t xml:space="preserve">.  </w:t>
      </w:r>
      <w:r w:rsidRPr="00ED6DC2">
        <w:rPr>
          <w:rFonts w:ascii="Times New Roman" w:hAnsi="Times New Roman"/>
          <w:sz w:val="28"/>
          <w:szCs w:val="28"/>
        </w:rPr>
        <w:t>ЛАРФИКС</w:t>
      </w:r>
      <w:r w:rsidRPr="00ED6DC2">
        <w:rPr>
          <w:rFonts w:ascii="Times New Roman" w:hAnsi="Times New Roman"/>
          <w:sz w:val="28"/>
          <w:szCs w:val="28"/>
          <w:vertAlign w:val="superscript"/>
        </w:rPr>
        <w:t>®</w:t>
      </w:r>
      <w:r w:rsidRPr="00ED6DC2">
        <w:rPr>
          <w:rFonts w:ascii="Times New Roman" w:eastAsia="Times New Roman" w:hAnsi="Times New Roman"/>
          <w:sz w:val="28"/>
          <w:szCs w:val="28"/>
          <w:lang w:eastAsia="ru-RU"/>
        </w:rPr>
        <w:t xml:space="preserve"> </w:t>
      </w:r>
      <w:proofErr w:type="spellStart"/>
      <w:r w:rsidRPr="00ED6DC2">
        <w:rPr>
          <w:rFonts w:ascii="Times New Roman" w:hAnsi="Times New Roman"/>
          <w:sz w:val="28"/>
          <w:szCs w:val="28"/>
        </w:rPr>
        <w:t>препаратын</w:t>
      </w:r>
      <w:proofErr w:type="spellEnd"/>
      <w:r w:rsidRPr="00ED6DC2">
        <w:rPr>
          <w:rFonts w:ascii="Times New Roman" w:hAnsi="Times New Roman"/>
          <w:sz w:val="28"/>
          <w:szCs w:val="28"/>
        </w:rPr>
        <w:t xml:space="preserve"> </w:t>
      </w:r>
      <w:proofErr w:type="spellStart"/>
      <w:r w:rsidRPr="00ED6DC2">
        <w:rPr>
          <w:rFonts w:ascii="Times New Roman" w:eastAsia="Times New Roman" w:hAnsi="Times New Roman"/>
          <w:sz w:val="28"/>
          <w:szCs w:val="28"/>
          <w:lang w:eastAsia="ru-RU"/>
        </w:rPr>
        <w:t>қабылдау</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кезінде</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мұндай</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қауіпті</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болдырмау</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үшін</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жеткілікті</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деректер</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алынған</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жоқ</w:t>
      </w:r>
      <w:proofErr w:type="spellEnd"/>
      <w:r w:rsidRPr="00ED6DC2">
        <w:rPr>
          <w:rFonts w:ascii="Times New Roman" w:eastAsia="Times New Roman" w:hAnsi="Times New Roman"/>
          <w:sz w:val="28"/>
          <w:szCs w:val="28"/>
          <w:lang w:eastAsia="ru-RU"/>
        </w:rPr>
        <w:t>.</w:t>
      </w:r>
    </w:p>
    <w:p w14:paraId="25927B23" w14:textId="77777777" w:rsidR="004E17A7" w:rsidRPr="00E6217A" w:rsidRDefault="004E17A7" w:rsidP="004E17A7">
      <w:pPr>
        <w:spacing w:after="0" w:line="240" w:lineRule="auto"/>
        <w:jc w:val="both"/>
        <w:rPr>
          <w:rFonts w:ascii="Times New Roman" w:eastAsia="Times New Roman" w:hAnsi="Times New Roman"/>
          <w:sz w:val="28"/>
          <w:szCs w:val="28"/>
          <w:lang w:eastAsia="ru-RU"/>
        </w:rPr>
      </w:pPr>
      <w:proofErr w:type="spellStart"/>
      <w:r w:rsidRPr="00ED6DC2">
        <w:rPr>
          <w:rFonts w:ascii="Times New Roman" w:eastAsia="Times New Roman" w:hAnsi="Times New Roman"/>
          <w:sz w:val="28"/>
          <w:szCs w:val="28"/>
          <w:lang w:eastAsia="ru-RU"/>
        </w:rPr>
        <w:t>Бақыланбайтын</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гипертензиясы</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іркілісті</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жүрек</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жеткіліксіздігі</w:t>
      </w:r>
      <w:proofErr w:type="spellEnd"/>
      <w:r w:rsidRPr="00ED6DC2">
        <w:rPr>
          <w:rFonts w:ascii="Times New Roman" w:eastAsia="Times New Roman" w:hAnsi="Times New Roman"/>
          <w:sz w:val="28"/>
          <w:szCs w:val="28"/>
          <w:lang w:eastAsia="ru-RU"/>
        </w:rPr>
        <w:t xml:space="preserve">, диагноз </w:t>
      </w:r>
      <w:proofErr w:type="spellStart"/>
      <w:r w:rsidRPr="00ED6DC2">
        <w:rPr>
          <w:rFonts w:ascii="Times New Roman" w:eastAsia="Times New Roman" w:hAnsi="Times New Roman"/>
          <w:sz w:val="28"/>
          <w:szCs w:val="28"/>
          <w:lang w:eastAsia="ru-RU"/>
        </w:rPr>
        <w:t>қойылған</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жүректің</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ишемиялық</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ауруы</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шеткері</w:t>
      </w:r>
      <w:proofErr w:type="spellEnd"/>
      <w:r w:rsidRPr="00ED6DC2">
        <w:rPr>
          <w:rFonts w:ascii="Times New Roman" w:eastAsia="Times New Roman" w:hAnsi="Times New Roman"/>
          <w:sz w:val="28"/>
          <w:szCs w:val="28"/>
          <w:lang w:eastAsia="ru-RU"/>
        </w:rPr>
        <w:t xml:space="preserve"> артерия </w:t>
      </w:r>
      <w:proofErr w:type="spellStart"/>
      <w:r w:rsidRPr="00ED6DC2">
        <w:rPr>
          <w:rFonts w:ascii="Times New Roman" w:eastAsia="Times New Roman" w:hAnsi="Times New Roman"/>
          <w:sz w:val="28"/>
          <w:szCs w:val="28"/>
          <w:lang w:eastAsia="ru-RU"/>
        </w:rPr>
        <w:t>ауруы</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және</w:t>
      </w:r>
      <w:proofErr w:type="spellEnd"/>
      <w:r w:rsidRPr="00ED6DC2">
        <w:rPr>
          <w:rFonts w:ascii="Times New Roman" w:eastAsia="Times New Roman" w:hAnsi="Times New Roman"/>
          <w:sz w:val="28"/>
          <w:szCs w:val="28"/>
          <w:lang w:eastAsia="ru-RU"/>
        </w:rPr>
        <w:t>/</w:t>
      </w:r>
      <w:proofErr w:type="spellStart"/>
      <w:r w:rsidRPr="00ED6DC2">
        <w:rPr>
          <w:rFonts w:ascii="Times New Roman" w:eastAsia="Times New Roman" w:hAnsi="Times New Roman"/>
          <w:sz w:val="28"/>
          <w:szCs w:val="28"/>
          <w:lang w:eastAsia="ru-RU"/>
        </w:rPr>
        <w:t>немесе</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цереброваскулярлық</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ауруы</w:t>
      </w:r>
      <w:proofErr w:type="spellEnd"/>
      <w:r w:rsidRPr="00ED6DC2">
        <w:rPr>
          <w:rFonts w:ascii="Times New Roman" w:eastAsia="Times New Roman" w:hAnsi="Times New Roman"/>
          <w:sz w:val="28"/>
          <w:szCs w:val="28"/>
          <w:lang w:eastAsia="ru-RU"/>
        </w:rPr>
        <w:t xml:space="preserve"> бар </w:t>
      </w:r>
      <w:proofErr w:type="spellStart"/>
      <w:r w:rsidRPr="00ED6DC2">
        <w:rPr>
          <w:rFonts w:ascii="Times New Roman" w:eastAsia="Times New Roman" w:hAnsi="Times New Roman"/>
          <w:sz w:val="28"/>
          <w:szCs w:val="28"/>
          <w:lang w:eastAsia="ru-RU"/>
        </w:rPr>
        <w:t>пациенттерге</w:t>
      </w:r>
      <w:proofErr w:type="spellEnd"/>
      <w:r w:rsidRPr="00ED6DC2">
        <w:rPr>
          <w:rFonts w:ascii="Times New Roman" w:eastAsia="Times New Roman" w:hAnsi="Times New Roman"/>
          <w:sz w:val="28"/>
          <w:szCs w:val="28"/>
          <w:lang w:eastAsia="ru-RU"/>
        </w:rPr>
        <w:t xml:space="preserve"> </w:t>
      </w:r>
      <w:r w:rsidRPr="00ED6DC2">
        <w:rPr>
          <w:rFonts w:ascii="Times New Roman" w:hAnsi="Times New Roman"/>
          <w:sz w:val="28"/>
          <w:szCs w:val="28"/>
        </w:rPr>
        <w:t>ЛАРФИКС</w:t>
      </w:r>
      <w:r w:rsidRPr="00ED6DC2">
        <w:rPr>
          <w:rFonts w:ascii="Times New Roman" w:hAnsi="Times New Roman"/>
          <w:sz w:val="28"/>
          <w:szCs w:val="28"/>
          <w:vertAlign w:val="superscript"/>
        </w:rPr>
        <w:t>®</w:t>
      </w:r>
      <w:r w:rsidRPr="00ED6DC2">
        <w:rPr>
          <w:rFonts w:ascii="Times New Roman" w:eastAsia="Times New Roman" w:hAnsi="Times New Roman"/>
          <w:sz w:val="28"/>
          <w:szCs w:val="28"/>
          <w:lang w:eastAsia="ru-RU"/>
        </w:rPr>
        <w:t xml:space="preserve"> </w:t>
      </w:r>
      <w:proofErr w:type="spellStart"/>
      <w:r w:rsidRPr="00ED6DC2">
        <w:rPr>
          <w:rFonts w:ascii="Times New Roman" w:hAnsi="Times New Roman"/>
          <w:sz w:val="28"/>
          <w:szCs w:val="28"/>
        </w:rPr>
        <w:t>препараты</w:t>
      </w:r>
      <w:r w:rsidRPr="00ED6DC2">
        <w:rPr>
          <w:rFonts w:ascii="Times New Roman" w:eastAsia="Times New Roman" w:hAnsi="Times New Roman"/>
          <w:sz w:val="28"/>
          <w:szCs w:val="28"/>
          <w:lang w:eastAsia="ru-RU"/>
        </w:rPr>
        <w:t>мен</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емдеуді</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оның</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мақсатқа</w:t>
      </w:r>
      <w:proofErr w:type="spellEnd"/>
      <w:r w:rsidRPr="00ED6DC2">
        <w:rPr>
          <w:rFonts w:ascii="Times New Roman" w:eastAsia="Times New Roman" w:hAnsi="Times New Roman"/>
          <w:sz w:val="28"/>
          <w:szCs w:val="28"/>
          <w:lang w:eastAsia="ru-RU"/>
        </w:rPr>
        <w:t xml:space="preserve"> сай </w:t>
      </w:r>
      <w:proofErr w:type="spellStart"/>
      <w:r w:rsidRPr="00ED6DC2">
        <w:rPr>
          <w:rFonts w:ascii="Times New Roman" w:eastAsia="Times New Roman" w:hAnsi="Times New Roman"/>
          <w:sz w:val="28"/>
          <w:szCs w:val="28"/>
          <w:lang w:eastAsia="ru-RU"/>
        </w:rPr>
        <w:t>болуы</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мұқият</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бағаланған</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соң</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ғана</w:t>
      </w:r>
      <w:proofErr w:type="spellEnd"/>
      <w:r w:rsidRPr="00ED6DC2">
        <w:rPr>
          <w:rFonts w:ascii="Times New Roman" w:eastAsia="Times New Roman" w:hAnsi="Times New Roman"/>
          <w:sz w:val="28"/>
          <w:szCs w:val="28"/>
          <w:lang w:eastAsia="ru-RU"/>
        </w:rPr>
        <w:t xml:space="preserve"> </w:t>
      </w:r>
      <w:proofErr w:type="spellStart"/>
      <w:r w:rsidRPr="00ED6DC2">
        <w:rPr>
          <w:rFonts w:ascii="Times New Roman" w:eastAsia="Times New Roman" w:hAnsi="Times New Roman"/>
          <w:sz w:val="28"/>
          <w:szCs w:val="28"/>
          <w:lang w:eastAsia="ru-RU"/>
        </w:rPr>
        <w:t>тағайындауға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болады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Осындай</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бағалауды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жүрек-қантамырлар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ауруларының</w:t>
      </w:r>
      <w:proofErr w:type="spellEnd"/>
      <w:r w:rsidRPr="00A7141E">
        <w:rPr>
          <w:rFonts w:ascii="Times New Roman" w:eastAsia="Times New Roman" w:hAnsi="Times New Roman"/>
          <w:sz w:val="28"/>
          <w:szCs w:val="28"/>
          <w:lang w:eastAsia="ru-RU"/>
        </w:rPr>
        <w:t xml:space="preserve"> даму </w:t>
      </w:r>
      <w:proofErr w:type="spellStart"/>
      <w:r w:rsidRPr="00A7141E">
        <w:rPr>
          <w:rFonts w:ascii="Times New Roman" w:eastAsia="Times New Roman" w:hAnsi="Times New Roman"/>
          <w:sz w:val="28"/>
          <w:szCs w:val="28"/>
          <w:lang w:eastAsia="ru-RU"/>
        </w:rPr>
        <w:t>қаупі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lastRenderedPageBreak/>
        <w:t>факторлары</w:t>
      </w:r>
      <w:proofErr w:type="spellEnd"/>
      <w:r w:rsidRPr="00A7141E">
        <w:rPr>
          <w:rFonts w:ascii="Times New Roman" w:eastAsia="Times New Roman" w:hAnsi="Times New Roman"/>
          <w:sz w:val="28"/>
          <w:szCs w:val="28"/>
          <w:lang w:eastAsia="ru-RU"/>
        </w:rPr>
        <w:t xml:space="preserve"> бар </w:t>
      </w:r>
      <w:proofErr w:type="spellStart"/>
      <w:r w:rsidRPr="00A7141E">
        <w:rPr>
          <w:rFonts w:ascii="Times New Roman" w:eastAsia="Times New Roman" w:hAnsi="Times New Roman"/>
          <w:sz w:val="28"/>
          <w:szCs w:val="28"/>
          <w:lang w:eastAsia="ru-RU"/>
        </w:rPr>
        <w:t>пациенттерді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ұзақ</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мерзімді</w:t>
      </w:r>
      <w:proofErr w:type="spellEnd"/>
      <w:r w:rsidRPr="00A7141E">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емдеу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басталғанға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дейін</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мысалы</w:t>
      </w:r>
      <w:proofErr w:type="spellEnd"/>
      <w:r w:rsidRPr="00A7141E">
        <w:rPr>
          <w:rFonts w:ascii="Times New Roman" w:eastAsia="Times New Roman" w:hAnsi="Times New Roman"/>
          <w:sz w:val="28"/>
          <w:szCs w:val="28"/>
          <w:lang w:eastAsia="ru-RU"/>
        </w:rPr>
        <w:t xml:space="preserve">, гипертензия, гиперлипидемия, </w:t>
      </w:r>
      <w:proofErr w:type="spellStart"/>
      <w:r w:rsidRPr="00A7141E">
        <w:rPr>
          <w:rFonts w:ascii="Times New Roman" w:eastAsia="Times New Roman" w:hAnsi="Times New Roman"/>
          <w:sz w:val="28"/>
          <w:szCs w:val="28"/>
          <w:lang w:eastAsia="ru-RU"/>
        </w:rPr>
        <w:t>қант</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диабеті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темекі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шегу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жүргізу</w:t>
      </w:r>
      <w:proofErr w:type="spellEnd"/>
      <w:r w:rsidRPr="00A7141E">
        <w:rPr>
          <w:rFonts w:ascii="Times New Roman" w:eastAsia="Times New Roman" w:hAnsi="Times New Roman"/>
          <w:sz w:val="28"/>
          <w:szCs w:val="28"/>
          <w:lang w:eastAsia="ru-RU"/>
        </w:rPr>
        <w:t xml:space="preserve"> керек.</w:t>
      </w:r>
    </w:p>
    <w:p w14:paraId="7F8AA934" w14:textId="77777777" w:rsidR="004E17A7" w:rsidRPr="00E6217A" w:rsidRDefault="004E17A7" w:rsidP="004E17A7">
      <w:pPr>
        <w:spacing w:after="0" w:line="240" w:lineRule="auto"/>
        <w:jc w:val="both"/>
        <w:rPr>
          <w:rFonts w:ascii="Times New Roman" w:eastAsia="Times New Roman" w:hAnsi="Times New Roman"/>
          <w:sz w:val="28"/>
          <w:szCs w:val="28"/>
          <w:lang w:eastAsia="ru-RU"/>
        </w:rPr>
      </w:pPr>
      <w:r w:rsidRPr="00A7141E">
        <w:rPr>
          <w:rFonts w:ascii="Times New Roman" w:eastAsia="Times New Roman" w:hAnsi="Times New Roman"/>
          <w:sz w:val="28"/>
          <w:szCs w:val="28"/>
          <w:lang w:eastAsia="ru-RU"/>
        </w:rPr>
        <w:t xml:space="preserve">ҚҚСД мен </w:t>
      </w:r>
      <w:proofErr w:type="spellStart"/>
      <w:r w:rsidRPr="00A7141E">
        <w:rPr>
          <w:rFonts w:ascii="Times New Roman" w:eastAsia="Times New Roman" w:hAnsi="Times New Roman"/>
          <w:sz w:val="28"/>
          <w:szCs w:val="28"/>
          <w:lang w:eastAsia="ru-RU"/>
        </w:rPr>
        <w:t>гепаринді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жұлын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немесе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эпидуральді</w:t>
      </w:r>
      <w:proofErr w:type="spellEnd"/>
      <w:r w:rsidRPr="00A7141E">
        <w:rPr>
          <w:rFonts w:ascii="Times New Roman" w:eastAsia="Times New Roman" w:hAnsi="Times New Roman"/>
          <w:sz w:val="28"/>
          <w:szCs w:val="28"/>
          <w:lang w:eastAsia="ru-RU"/>
        </w:rPr>
        <w:t xml:space="preserve"> анестезия </w:t>
      </w:r>
      <w:proofErr w:type="spellStart"/>
      <w:r w:rsidRPr="00A7141E">
        <w:rPr>
          <w:rFonts w:ascii="Times New Roman" w:eastAsia="Times New Roman" w:hAnsi="Times New Roman"/>
          <w:sz w:val="28"/>
          <w:szCs w:val="28"/>
          <w:lang w:eastAsia="ru-RU"/>
        </w:rPr>
        <w:t>контексінде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бір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мезгілде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тағайындау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жұлын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эпидуральді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гематоманың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пайда</w:t>
      </w:r>
      <w:proofErr w:type="spellEnd"/>
      <w:r w:rsidRPr="00A7141E">
        <w:rPr>
          <w:rFonts w:ascii="Times New Roman" w:eastAsia="Times New Roman" w:hAnsi="Times New Roman"/>
          <w:sz w:val="28"/>
          <w:szCs w:val="28"/>
          <w:lang w:eastAsia="ru-RU"/>
        </w:rPr>
        <w:t xml:space="preserve"> болу </w:t>
      </w:r>
      <w:proofErr w:type="spellStart"/>
      <w:r w:rsidRPr="00A7141E">
        <w:rPr>
          <w:rFonts w:ascii="Times New Roman" w:eastAsia="Times New Roman" w:hAnsi="Times New Roman"/>
          <w:sz w:val="28"/>
          <w:szCs w:val="28"/>
          <w:lang w:eastAsia="ru-RU"/>
        </w:rPr>
        <w:t>қаупін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арттырады</w:t>
      </w:r>
      <w:proofErr w:type="spellEnd"/>
      <w:r w:rsidRPr="00A7141E">
        <w:rPr>
          <w:rFonts w:ascii="Times New Roman" w:eastAsia="Times New Roman" w:hAnsi="Times New Roman"/>
          <w:sz w:val="28"/>
          <w:szCs w:val="28"/>
          <w:lang w:eastAsia="ru-RU"/>
        </w:rPr>
        <w:t xml:space="preserve">. </w:t>
      </w:r>
    </w:p>
    <w:p w14:paraId="058A38A3" w14:textId="77777777" w:rsidR="004E17A7" w:rsidRPr="00E6217A" w:rsidRDefault="004E17A7" w:rsidP="004E17A7">
      <w:pPr>
        <w:spacing w:after="0" w:line="240" w:lineRule="auto"/>
        <w:rPr>
          <w:rFonts w:ascii="Times New Roman" w:eastAsia="Times New Roman" w:hAnsi="Times New Roman"/>
          <w:i/>
          <w:sz w:val="28"/>
          <w:szCs w:val="28"/>
          <w:lang w:eastAsia="ru-RU"/>
        </w:rPr>
      </w:pPr>
      <w:proofErr w:type="spellStart"/>
      <w:r w:rsidRPr="00A7141E">
        <w:rPr>
          <w:rFonts w:ascii="Times New Roman" w:eastAsia="Times New Roman" w:hAnsi="Times New Roman"/>
          <w:i/>
          <w:sz w:val="28"/>
          <w:szCs w:val="28"/>
          <w:lang w:eastAsia="ru-RU"/>
        </w:rPr>
        <w:t>Терінің</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бұзылуы</w:t>
      </w:r>
      <w:proofErr w:type="spellEnd"/>
    </w:p>
    <w:p w14:paraId="22AB8BB9" w14:textId="77777777" w:rsidR="004E17A7" w:rsidRPr="00E6217A" w:rsidRDefault="004E17A7" w:rsidP="004E17A7">
      <w:pPr>
        <w:spacing w:after="0" w:line="240" w:lineRule="auto"/>
        <w:jc w:val="both"/>
        <w:rPr>
          <w:rFonts w:ascii="Times New Roman" w:eastAsia="Times New Roman" w:hAnsi="Times New Roman"/>
          <w:sz w:val="28"/>
          <w:szCs w:val="28"/>
          <w:lang w:eastAsia="ru-RU"/>
        </w:rPr>
      </w:pPr>
      <w:r w:rsidRPr="00A7141E">
        <w:rPr>
          <w:rFonts w:ascii="Times New Roman" w:eastAsia="Times New Roman" w:hAnsi="Times New Roman"/>
          <w:sz w:val="28"/>
          <w:szCs w:val="28"/>
          <w:lang w:eastAsia="ru-RU"/>
        </w:rPr>
        <w:t xml:space="preserve">ҚҚСД </w:t>
      </w:r>
      <w:proofErr w:type="spellStart"/>
      <w:r w:rsidRPr="00A7141E">
        <w:rPr>
          <w:rFonts w:ascii="Times New Roman" w:eastAsia="Times New Roman" w:hAnsi="Times New Roman"/>
          <w:sz w:val="28"/>
          <w:szCs w:val="28"/>
          <w:lang w:eastAsia="ru-RU"/>
        </w:rPr>
        <w:t>қолдану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аясында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эксфолиативтік</w:t>
      </w:r>
      <w:proofErr w:type="spellEnd"/>
      <w:r w:rsidRPr="00A7141E">
        <w:rPr>
          <w:rFonts w:ascii="Times New Roman" w:eastAsia="Times New Roman" w:hAnsi="Times New Roman"/>
          <w:sz w:val="28"/>
          <w:szCs w:val="28"/>
          <w:lang w:eastAsia="ru-RU"/>
        </w:rPr>
        <w:t xml:space="preserve"> дерматит, </w:t>
      </w:r>
      <w:proofErr w:type="spellStart"/>
      <w:r w:rsidRPr="00A7141E">
        <w:rPr>
          <w:rFonts w:ascii="Times New Roman" w:eastAsia="Times New Roman" w:hAnsi="Times New Roman"/>
          <w:sz w:val="28"/>
          <w:szCs w:val="28"/>
          <w:lang w:eastAsia="ru-RU"/>
        </w:rPr>
        <w:t>Стивенс</w:t>
      </w:r>
      <w:proofErr w:type="spellEnd"/>
      <w:r w:rsidRPr="00A7141E">
        <w:rPr>
          <w:rFonts w:ascii="Times New Roman" w:eastAsia="Times New Roman" w:hAnsi="Times New Roman"/>
          <w:sz w:val="28"/>
          <w:szCs w:val="28"/>
          <w:lang w:eastAsia="ru-RU"/>
        </w:rPr>
        <w:t xml:space="preserve">-Джонсон синдромы (СДС) </w:t>
      </w:r>
      <w:proofErr w:type="spellStart"/>
      <w:r w:rsidRPr="00A7141E">
        <w:rPr>
          <w:rFonts w:ascii="Times New Roman" w:eastAsia="Times New Roman" w:hAnsi="Times New Roman"/>
          <w:sz w:val="28"/>
          <w:szCs w:val="28"/>
          <w:lang w:eastAsia="ru-RU"/>
        </w:rPr>
        <w:t>және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уытты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эпидермалық</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некролиз</w:t>
      </w:r>
      <w:proofErr w:type="spellEnd"/>
      <w:r w:rsidRPr="00A7141E">
        <w:rPr>
          <w:rFonts w:ascii="Times New Roman" w:eastAsia="Times New Roman" w:hAnsi="Times New Roman"/>
          <w:sz w:val="28"/>
          <w:szCs w:val="28"/>
          <w:lang w:eastAsia="ru-RU"/>
        </w:rPr>
        <w:t xml:space="preserve"> (УЭН) </w:t>
      </w:r>
      <w:proofErr w:type="spellStart"/>
      <w:r w:rsidRPr="00A7141E">
        <w:rPr>
          <w:rFonts w:ascii="Times New Roman" w:eastAsia="Times New Roman" w:hAnsi="Times New Roman"/>
          <w:sz w:val="28"/>
          <w:szCs w:val="28"/>
          <w:lang w:eastAsia="ru-RU"/>
        </w:rPr>
        <w:t>сияқты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ауыр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тері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реакцияларының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өте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сирек</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жағдайлары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тіркелді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олардың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кейбіреулері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өліммен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аяқталды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Пациенттер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емдеу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курсының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басында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үлкен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қауіпке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ұшырайды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көп</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жағдайда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мұндай</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реакциялардың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симптомдары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емнің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бірінші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айында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пайда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болады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Тері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бөртпесі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шырышты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қабықтарда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ойық</w:t>
      </w:r>
      <w:proofErr w:type="spellEnd"/>
      <w:r w:rsidRPr="00A7141E">
        <w:rPr>
          <w:rFonts w:ascii="Times New Roman" w:eastAsia="Times New Roman" w:hAnsi="Times New Roman"/>
          <w:sz w:val="28"/>
          <w:szCs w:val="28"/>
          <w:lang w:eastAsia="ru-RU"/>
        </w:rPr>
        <w:t xml:space="preserve"> жара </w:t>
      </w:r>
      <w:proofErr w:type="spellStart"/>
      <w:r w:rsidRPr="00A7141E">
        <w:rPr>
          <w:rFonts w:ascii="Times New Roman" w:eastAsia="Times New Roman" w:hAnsi="Times New Roman"/>
          <w:sz w:val="28"/>
          <w:szCs w:val="28"/>
          <w:lang w:eastAsia="ru-RU"/>
        </w:rPr>
        <w:t>немесе</w:t>
      </w:r>
      <w:proofErr w:type="spellEnd"/>
      <w:r w:rsidRPr="00A7141E">
        <w:rPr>
          <w:rFonts w:ascii="Times New Roman" w:eastAsia="Times New Roman" w:hAnsi="Times New Roman"/>
          <w:sz w:val="28"/>
          <w:szCs w:val="28"/>
          <w:lang w:eastAsia="ru-RU"/>
        </w:rPr>
        <w:t xml:space="preserve"> аса </w:t>
      </w:r>
      <w:proofErr w:type="spellStart"/>
      <w:r w:rsidRPr="00A7141E">
        <w:rPr>
          <w:rFonts w:ascii="Times New Roman" w:eastAsia="Times New Roman" w:hAnsi="Times New Roman"/>
          <w:sz w:val="28"/>
          <w:szCs w:val="28"/>
          <w:lang w:eastAsia="ru-RU"/>
        </w:rPr>
        <w:t>жоғары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сезімталдықтың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кез</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келген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басқа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белгілері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пайда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болған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жағдайда</w:t>
      </w:r>
      <w:proofErr w:type="spellEnd"/>
      <w:r w:rsidRPr="00A7141E">
        <w:rPr>
          <w:rFonts w:ascii="Times New Roman" w:eastAsia="Times New Roman" w:hAnsi="Times New Roman"/>
          <w:sz w:val="28"/>
          <w:szCs w:val="28"/>
          <w:lang w:eastAsia="ru-RU"/>
        </w:rPr>
        <w:t xml:space="preserve">, </w:t>
      </w:r>
      <w:r w:rsidRPr="004E17A7">
        <w:rPr>
          <w:rFonts w:ascii="Times New Roman" w:hAnsi="Times New Roman"/>
          <w:sz w:val="28"/>
          <w:szCs w:val="28"/>
        </w:rPr>
        <w:t>ЛАРФИКС</w:t>
      </w:r>
      <w:r w:rsidRPr="004E17A7">
        <w:rPr>
          <w:rFonts w:ascii="Times New Roman" w:hAnsi="Times New Roman"/>
          <w:sz w:val="28"/>
          <w:szCs w:val="28"/>
          <w:vertAlign w:val="superscript"/>
        </w:rPr>
        <w:t>®</w:t>
      </w:r>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қолдануды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дереу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тоқтату</w:t>
      </w:r>
      <w:proofErr w:type="spellEnd"/>
      <w:r w:rsidRPr="00A7141E">
        <w:rPr>
          <w:rFonts w:ascii="Times New Roman" w:eastAsia="Times New Roman" w:hAnsi="Times New Roman"/>
          <w:sz w:val="28"/>
          <w:szCs w:val="28"/>
          <w:lang w:eastAsia="ru-RU"/>
        </w:rPr>
        <w:t xml:space="preserve"> керек.</w:t>
      </w:r>
    </w:p>
    <w:p w14:paraId="2A1C0F20" w14:textId="77777777" w:rsidR="004E17A7" w:rsidRPr="00E6217A" w:rsidRDefault="004E17A7" w:rsidP="004E17A7">
      <w:pPr>
        <w:spacing w:after="0" w:line="240" w:lineRule="auto"/>
        <w:rPr>
          <w:rFonts w:ascii="Times New Roman" w:eastAsia="Times New Roman" w:hAnsi="Times New Roman"/>
          <w:i/>
          <w:sz w:val="28"/>
          <w:szCs w:val="28"/>
          <w:lang w:eastAsia="ru-RU"/>
        </w:rPr>
      </w:pPr>
      <w:proofErr w:type="spellStart"/>
      <w:r w:rsidRPr="00A7141E">
        <w:rPr>
          <w:rFonts w:ascii="Times New Roman" w:eastAsia="Times New Roman" w:hAnsi="Times New Roman"/>
          <w:i/>
          <w:sz w:val="28"/>
          <w:szCs w:val="28"/>
          <w:lang w:eastAsia="ru-RU"/>
        </w:rPr>
        <w:t>Респираторлық</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бұзылулар</w:t>
      </w:r>
      <w:proofErr w:type="spellEnd"/>
    </w:p>
    <w:p w14:paraId="117D0D14" w14:textId="77777777" w:rsidR="004E17A7" w:rsidRPr="00E6217A" w:rsidRDefault="004E17A7" w:rsidP="004E17A7">
      <w:pPr>
        <w:spacing w:after="0" w:line="240" w:lineRule="auto"/>
        <w:jc w:val="both"/>
        <w:rPr>
          <w:rFonts w:ascii="Times New Roman" w:eastAsia="Times New Roman" w:hAnsi="Times New Roman"/>
          <w:iCs/>
          <w:sz w:val="28"/>
          <w:szCs w:val="28"/>
          <w:lang w:eastAsia="ru-RU"/>
        </w:rPr>
      </w:pPr>
      <w:proofErr w:type="spellStart"/>
      <w:r w:rsidRPr="00A7141E">
        <w:rPr>
          <w:rFonts w:ascii="Times New Roman" w:eastAsia="Times New Roman" w:hAnsi="Times New Roman"/>
          <w:sz w:val="28"/>
          <w:szCs w:val="28"/>
          <w:lang w:eastAsia="ru-RU"/>
        </w:rPr>
        <w:t>Препаратты</w:t>
      </w:r>
      <w:proofErr w:type="spellEnd"/>
      <w:r w:rsidRPr="00A7141E">
        <w:rPr>
          <w:rFonts w:ascii="Times New Roman" w:eastAsia="Times New Roman" w:hAnsi="Times New Roman"/>
          <w:sz w:val="28"/>
          <w:szCs w:val="28"/>
          <w:lang w:eastAsia="ru-RU"/>
        </w:rPr>
        <w:t xml:space="preserve"> бронх </w:t>
      </w:r>
      <w:proofErr w:type="spellStart"/>
      <w:r w:rsidRPr="00A7141E">
        <w:rPr>
          <w:rFonts w:ascii="Times New Roman" w:eastAsia="Times New Roman" w:hAnsi="Times New Roman"/>
          <w:sz w:val="28"/>
          <w:szCs w:val="28"/>
          <w:lang w:eastAsia="ru-RU"/>
        </w:rPr>
        <w:t>демікпесімен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ауыратын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немесе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бұрын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зардап</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шеккен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пациенттерге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тағайындағанда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сақ</w:t>
      </w:r>
      <w:proofErr w:type="spellEnd"/>
      <w:r w:rsidRPr="00A7141E">
        <w:rPr>
          <w:rFonts w:ascii="Times New Roman" w:eastAsia="Times New Roman" w:hAnsi="Times New Roman"/>
          <w:sz w:val="28"/>
          <w:szCs w:val="28"/>
          <w:lang w:eastAsia="ru-RU"/>
        </w:rPr>
        <w:t xml:space="preserve"> болу керек, </w:t>
      </w:r>
      <w:proofErr w:type="spellStart"/>
      <w:r w:rsidRPr="00A7141E">
        <w:rPr>
          <w:rFonts w:ascii="Times New Roman" w:eastAsia="Times New Roman" w:hAnsi="Times New Roman"/>
          <w:sz w:val="28"/>
          <w:szCs w:val="28"/>
          <w:lang w:eastAsia="ru-RU"/>
        </w:rPr>
        <w:t>өйткені</w:t>
      </w:r>
      <w:proofErr w:type="spellEnd"/>
      <w:r w:rsidRPr="00A7141E">
        <w:rPr>
          <w:rFonts w:ascii="Times New Roman" w:eastAsia="Times New Roman" w:hAnsi="Times New Roman"/>
          <w:sz w:val="28"/>
          <w:szCs w:val="28"/>
          <w:lang w:eastAsia="ru-RU"/>
        </w:rPr>
        <w:t xml:space="preserve"> ҚҚСД </w:t>
      </w:r>
      <w:proofErr w:type="spellStart"/>
      <w:r w:rsidRPr="00A7141E">
        <w:rPr>
          <w:rFonts w:ascii="Times New Roman" w:eastAsia="Times New Roman" w:hAnsi="Times New Roman"/>
          <w:sz w:val="28"/>
          <w:szCs w:val="28"/>
          <w:lang w:eastAsia="ru-RU"/>
        </w:rPr>
        <w:t>мұндай</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пациенттерде</w:t>
      </w:r>
      <w:proofErr w:type="spellEnd"/>
      <w:r w:rsidRPr="00A7141E">
        <w:rPr>
          <w:rFonts w:ascii="Times New Roman" w:eastAsia="Times New Roman" w:hAnsi="Times New Roman"/>
          <w:sz w:val="28"/>
          <w:szCs w:val="28"/>
          <w:lang w:eastAsia="ru-RU"/>
        </w:rPr>
        <w:t xml:space="preserve"> бронх </w:t>
      </w:r>
      <w:proofErr w:type="spellStart"/>
      <w:r w:rsidRPr="00A7141E">
        <w:rPr>
          <w:rFonts w:ascii="Times New Roman" w:eastAsia="Times New Roman" w:hAnsi="Times New Roman"/>
          <w:sz w:val="28"/>
          <w:szCs w:val="28"/>
          <w:lang w:eastAsia="ru-RU"/>
        </w:rPr>
        <w:t>түйілуін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тудыруы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мүмкін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екендігі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байқалды</w:t>
      </w:r>
      <w:proofErr w:type="spellEnd"/>
      <w:r w:rsidRPr="00A7141E">
        <w:rPr>
          <w:rFonts w:ascii="Times New Roman" w:eastAsia="Times New Roman" w:hAnsi="Times New Roman"/>
          <w:sz w:val="28"/>
          <w:szCs w:val="28"/>
          <w:lang w:eastAsia="ru-RU"/>
        </w:rPr>
        <w:t>.</w:t>
      </w:r>
    </w:p>
    <w:p w14:paraId="056B7290" w14:textId="77777777" w:rsidR="004E17A7" w:rsidRPr="00E6217A" w:rsidRDefault="004E17A7" w:rsidP="004E17A7">
      <w:pPr>
        <w:spacing w:after="0" w:line="240" w:lineRule="auto"/>
        <w:rPr>
          <w:rFonts w:ascii="Times New Roman" w:eastAsia="Times New Roman" w:hAnsi="Times New Roman"/>
          <w:i/>
          <w:iCs/>
          <w:sz w:val="28"/>
          <w:szCs w:val="28"/>
          <w:lang w:eastAsia="ru-RU"/>
        </w:rPr>
      </w:pPr>
      <w:proofErr w:type="spellStart"/>
      <w:r w:rsidRPr="00A7141E">
        <w:rPr>
          <w:rFonts w:ascii="Times New Roman" w:eastAsia="Times New Roman" w:hAnsi="Times New Roman"/>
          <w:i/>
          <w:sz w:val="28"/>
          <w:szCs w:val="28"/>
          <w:lang w:eastAsia="ru-RU"/>
        </w:rPr>
        <w:t>Жүйелі</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қызыл</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жегі</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және</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дәнекер</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тіннің</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аралас</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аурулары</w:t>
      </w:r>
      <w:proofErr w:type="spellEnd"/>
      <w:r w:rsidRPr="00A7141E">
        <w:rPr>
          <w:rFonts w:ascii="Times New Roman" w:eastAsia="Times New Roman" w:hAnsi="Times New Roman"/>
          <w:i/>
          <w:sz w:val="28"/>
          <w:szCs w:val="28"/>
          <w:lang w:eastAsia="ru-RU"/>
        </w:rPr>
        <w:t xml:space="preserve"> </w:t>
      </w:r>
    </w:p>
    <w:p w14:paraId="0616BDEE" w14:textId="77777777" w:rsidR="004E17A7" w:rsidRPr="00E6217A" w:rsidRDefault="004E17A7" w:rsidP="004E17A7">
      <w:pPr>
        <w:spacing w:after="0" w:line="240" w:lineRule="auto"/>
        <w:jc w:val="both"/>
        <w:rPr>
          <w:rFonts w:ascii="Times New Roman" w:eastAsia="Times New Roman" w:hAnsi="Times New Roman"/>
          <w:sz w:val="28"/>
          <w:szCs w:val="28"/>
          <w:lang w:eastAsia="ru-RU"/>
        </w:rPr>
      </w:pPr>
      <w:proofErr w:type="spellStart"/>
      <w:r w:rsidRPr="00A7141E">
        <w:rPr>
          <w:rFonts w:ascii="Times New Roman" w:eastAsia="Times New Roman" w:hAnsi="Times New Roman"/>
          <w:sz w:val="28"/>
          <w:szCs w:val="28"/>
          <w:lang w:eastAsia="ru-RU"/>
        </w:rPr>
        <w:t>Жүйелі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қызыл</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жегі</w:t>
      </w:r>
      <w:proofErr w:type="spellEnd"/>
      <w:r w:rsidRPr="00A7141E">
        <w:rPr>
          <w:rFonts w:ascii="Times New Roman" w:eastAsia="Times New Roman" w:hAnsi="Times New Roman"/>
          <w:sz w:val="28"/>
          <w:szCs w:val="28"/>
          <w:lang w:eastAsia="ru-RU"/>
        </w:rPr>
        <w:t xml:space="preserve"> (ЖҚЖ) </w:t>
      </w:r>
      <w:proofErr w:type="spellStart"/>
      <w:r w:rsidRPr="00A7141E">
        <w:rPr>
          <w:rFonts w:ascii="Times New Roman" w:eastAsia="Times New Roman" w:hAnsi="Times New Roman"/>
          <w:sz w:val="28"/>
          <w:szCs w:val="28"/>
          <w:lang w:eastAsia="ru-RU"/>
        </w:rPr>
        <w:t>және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дәнекер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тіннің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аралас</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аурулары</w:t>
      </w:r>
      <w:proofErr w:type="spellEnd"/>
      <w:r w:rsidRPr="00A7141E">
        <w:rPr>
          <w:rFonts w:ascii="Times New Roman" w:eastAsia="Times New Roman" w:hAnsi="Times New Roman"/>
          <w:sz w:val="28"/>
          <w:szCs w:val="28"/>
          <w:lang w:eastAsia="ru-RU"/>
        </w:rPr>
        <w:t xml:space="preserve"> бар </w:t>
      </w:r>
      <w:proofErr w:type="spellStart"/>
      <w:r w:rsidRPr="00A7141E">
        <w:rPr>
          <w:rFonts w:ascii="Times New Roman" w:eastAsia="Times New Roman" w:hAnsi="Times New Roman"/>
          <w:sz w:val="28"/>
          <w:szCs w:val="28"/>
          <w:lang w:eastAsia="ru-RU"/>
        </w:rPr>
        <w:t>пациенттерді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емдеу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кезінде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сақ</w:t>
      </w:r>
      <w:proofErr w:type="spellEnd"/>
      <w:r w:rsidRPr="00A7141E">
        <w:rPr>
          <w:rFonts w:ascii="Times New Roman" w:eastAsia="Times New Roman" w:hAnsi="Times New Roman"/>
          <w:sz w:val="28"/>
          <w:szCs w:val="28"/>
          <w:lang w:eastAsia="ru-RU"/>
        </w:rPr>
        <w:t xml:space="preserve"> болу керек, </w:t>
      </w:r>
      <w:proofErr w:type="spellStart"/>
      <w:r w:rsidRPr="00A7141E">
        <w:rPr>
          <w:rFonts w:ascii="Times New Roman" w:eastAsia="Times New Roman" w:hAnsi="Times New Roman"/>
          <w:sz w:val="28"/>
          <w:szCs w:val="28"/>
          <w:lang w:eastAsia="ru-RU"/>
        </w:rPr>
        <w:t>өйткені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мұндай</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пациенттер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асептикалық</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менингиттің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жоғары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қаупіне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ұшырауы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мүмкін</w:t>
      </w:r>
      <w:proofErr w:type="spellEnd"/>
      <w:r w:rsidRPr="00A7141E">
        <w:rPr>
          <w:rFonts w:ascii="Times New Roman" w:eastAsia="Times New Roman" w:hAnsi="Times New Roman"/>
          <w:sz w:val="28"/>
          <w:szCs w:val="28"/>
          <w:lang w:eastAsia="ru-RU"/>
        </w:rPr>
        <w:t>.</w:t>
      </w:r>
    </w:p>
    <w:p w14:paraId="31810F1B" w14:textId="77777777" w:rsidR="004E17A7" w:rsidRPr="00E6217A" w:rsidRDefault="004E17A7" w:rsidP="004E17A7">
      <w:pPr>
        <w:spacing w:after="0" w:line="240" w:lineRule="auto"/>
        <w:rPr>
          <w:rFonts w:ascii="Times New Roman" w:eastAsia="Times New Roman" w:hAnsi="Times New Roman"/>
          <w:bCs/>
          <w:i/>
          <w:sz w:val="28"/>
          <w:szCs w:val="28"/>
          <w:lang w:eastAsia="ru-RU"/>
        </w:rPr>
      </w:pPr>
      <w:proofErr w:type="spellStart"/>
      <w:r w:rsidRPr="00A7141E">
        <w:rPr>
          <w:rFonts w:ascii="Times New Roman" w:eastAsia="Times New Roman" w:hAnsi="Times New Roman"/>
          <w:i/>
          <w:sz w:val="28"/>
          <w:szCs w:val="28"/>
          <w:lang w:eastAsia="ru-RU"/>
        </w:rPr>
        <w:t>Нефроуыттылық</w:t>
      </w:r>
      <w:proofErr w:type="spellEnd"/>
    </w:p>
    <w:p w14:paraId="3F2D48C3" w14:textId="77777777" w:rsidR="004E17A7" w:rsidRPr="00E6217A" w:rsidRDefault="004E17A7" w:rsidP="004E17A7">
      <w:pPr>
        <w:spacing w:after="0" w:line="240" w:lineRule="auto"/>
        <w:jc w:val="both"/>
        <w:rPr>
          <w:rFonts w:ascii="Times New Roman" w:eastAsia="Times New Roman" w:hAnsi="Times New Roman"/>
          <w:sz w:val="28"/>
          <w:szCs w:val="28"/>
          <w:lang w:eastAsia="ru-RU"/>
        </w:rPr>
      </w:pPr>
      <w:r w:rsidRPr="00A7141E">
        <w:rPr>
          <w:rFonts w:ascii="Times New Roman" w:eastAsia="Times New Roman" w:hAnsi="Times New Roman"/>
          <w:sz w:val="28"/>
          <w:szCs w:val="28"/>
          <w:lang w:eastAsia="ru-RU"/>
        </w:rPr>
        <w:t xml:space="preserve">ҚҚСД </w:t>
      </w:r>
      <w:proofErr w:type="spellStart"/>
      <w:r w:rsidRPr="00A7141E">
        <w:rPr>
          <w:rFonts w:ascii="Times New Roman" w:eastAsia="Times New Roman" w:hAnsi="Times New Roman"/>
          <w:sz w:val="28"/>
          <w:szCs w:val="28"/>
          <w:lang w:eastAsia="ru-RU"/>
        </w:rPr>
        <w:t>және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такролимусты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бірге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қолдану</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бүйректегі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простациклин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синтезінің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азаюына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байланысты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нефроуыттылық</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қаупінің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жоғарылауына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әкелуі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мүмкін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Сондықтан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біріктірілген</w:t>
      </w:r>
      <w:proofErr w:type="spellEnd"/>
      <w:r w:rsidRPr="00A7141E">
        <w:rPr>
          <w:rFonts w:ascii="Times New Roman" w:eastAsia="Times New Roman" w:hAnsi="Times New Roman"/>
          <w:sz w:val="28"/>
          <w:szCs w:val="28"/>
          <w:lang w:eastAsia="ru-RU"/>
        </w:rPr>
        <w:t xml:space="preserve"> ем </w:t>
      </w:r>
      <w:proofErr w:type="spellStart"/>
      <w:r w:rsidRPr="00A7141E">
        <w:rPr>
          <w:rFonts w:ascii="Times New Roman" w:eastAsia="Times New Roman" w:hAnsi="Times New Roman"/>
          <w:sz w:val="28"/>
          <w:szCs w:val="28"/>
          <w:lang w:eastAsia="ru-RU"/>
        </w:rPr>
        <w:t>қабылдайтын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пациенттерге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бүйрек</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функциясының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қатаң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мониторингі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көрсетіледі</w:t>
      </w:r>
      <w:proofErr w:type="spellEnd"/>
      <w:r w:rsidRPr="00A7141E">
        <w:rPr>
          <w:rFonts w:ascii="Times New Roman" w:eastAsia="Times New Roman" w:hAnsi="Times New Roman"/>
          <w:sz w:val="28"/>
          <w:szCs w:val="28"/>
          <w:lang w:eastAsia="ru-RU"/>
        </w:rPr>
        <w:t>.</w:t>
      </w:r>
    </w:p>
    <w:p w14:paraId="474D4565" w14:textId="77777777" w:rsidR="004E17A7" w:rsidRPr="00E6217A" w:rsidRDefault="004E17A7" w:rsidP="004E17A7">
      <w:pPr>
        <w:spacing w:after="0" w:line="240" w:lineRule="auto"/>
        <w:rPr>
          <w:rFonts w:ascii="Times New Roman" w:eastAsia="Times New Roman" w:hAnsi="Times New Roman"/>
          <w:i/>
          <w:sz w:val="28"/>
          <w:szCs w:val="28"/>
          <w:lang w:eastAsia="ru-RU"/>
        </w:rPr>
      </w:pPr>
      <w:proofErr w:type="spellStart"/>
      <w:r w:rsidRPr="00A7141E">
        <w:rPr>
          <w:rFonts w:ascii="Times New Roman" w:eastAsia="Times New Roman" w:hAnsi="Times New Roman"/>
          <w:i/>
          <w:sz w:val="28"/>
          <w:szCs w:val="28"/>
          <w:lang w:eastAsia="ru-RU"/>
        </w:rPr>
        <w:t>Зертханалық</w:t>
      </w:r>
      <w:proofErr w:type="spellEnd"/>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көрсеткіштердің</w:t>
      </w:r>
      <w:proofErr w:type="spellEnd"/>
      <w:r w:rsidRPr="00A7141E">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val="kk-KZ" w:eastAsia="ru-RU"/>
        </w:rPr>
        <w:t>қалыптан</w:t>
      </w:r>
      <w:r w:rsidRPr="00A7141E">
        <w:rPr>
          <w:rFonts w:ascii="Times New Roman" w:eastAsia="Times New Roman" w:hAnsi="Times New Roman"/>
          <w:i/>
          <w:sz w:val="28"/>
          <w:szCs w:val="28"/>
          <w:lang w:eastAsia="ru-RU"/>
        </w:rPr>
        <w:t xml:space="preserve"> </w:t>
      </w:r>
      <w:proofErr w:type="spellStart"/>
      <w:r w:rsidRPr="00A7141E">
        <w:rPr>
          <w:rFonts w:ascii="Times New Roman" w:eastAsia="Times New Roman" w:hAnsi="Times New Roman"/>
          <w:i/>
          <w:sz w:val="28"/>
          <w:szCs w:val="28"/>
          <w:lang w:eastAsia="ru-RU"/>
        </w:rPr>
        <w:t>ауытқуы</w:t>
      </w:r>
      <w:proofErr w:type="spellEnd"/>
    </w:p>
    <w:p w14:paraId="7A6C0463" w14:textId="77777777" w:rsidR="004E17A7" w:rsidRPr="00513AEB" w:rsidRDefault="004E17A7" w:rsidP="001D0317">
      <w:pPr>
        <w:spacing w:after="0" w:line="240" w:lineRule="auto"/>
        <w:jc w:val="both"/>
        <w:rPr>
          <w:rFonts w:ascii="Times New Roman" w:eastAsia="Times New Roman" w:hAnsi="Times New Roman"/>
          <w:sz w:val="28"/>
          <w:szCs w:val="28"/>
          <w:lang w:eastAsia="ru-RU"/>
        </w:rPr>
      </w:pPr>
      <w:proofErr w:type="spellStart"/>
      <w:r w:rsidRPr="00A7141E">
        <w:rPr>
          <w:rFonts w:ascii="Times New Roman" w:eastAsia="Times New Roman" w:hAnsi="Times New Roman"/>
          <w:sz w:val="28"/>
          <w:szCs w:val="28"/>
          <w:lang w:eastAsia="ru-RU"/>
        </w:rPr>
        <w:t>Көптеген</w:t>
      </w:r>
      <w:proofErr w:type="spellEnd"/>
      <w:r w:rsidRPr="00A7141E">
        <w:rPr>
          <w:rFonts w:ascii="Times New Roman" w:eastAsia="Times New Roman" w:hAnsi="Times New Roman"/>
          <w:sz w:val="28"/>
          <w:szCs w:val="28"/>
          <w:lang w:eastAsia="ru-RU"/>
        </w:rPr>
        <w:t xml:space="preserve"> ҚҚСД </w:t>
      </w:r>
      <w:proofErr w:type="spellStart"/>
      <w:r w:rsidRPr="00A7141E">
        <w:rPr>
          <w:rFonts w:ascii="Times New Roman" w:eastAsia="Times New Roman" w:hAnsi="Times New Roman"/>
          <w:sz w:val="28"/>
          <w:szCs w:val="28"/>
          <w:lang w:eastAsia="ru-RU"/>
        </w:rPr>
        <w:t>қабылдаған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кездегідей</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сарысудағы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трансаминазалар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деңгейінің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мерзімді</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жоғарылауы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сарысудағы</w:t>
      </w:r>
      <w:proofErr w:type="spellEnd"/>
      <w:r w:rsidRPr="00A7141E">
        <w:rPr>
          <w:rFonts w:ascii="Times New Roman" w:eastAsia="Times New Roman" w:hAnsi="Times New Roman"/>
          <w:sz w:val="28"/>
          <w:szCs w:val="28"/>
          <w:lang w:eastAsia="ru-RU"/>
        </w:rPr>
        <w:t xml:space="preserve"> билирубин </w:t>
      </w:r>
      <w:proofErr w:type="spellStart"/>
      <w:r w:rsidRPr="00A7141E">
        <w:rPr>
          <w:rFonts w:ascii="Times New Roman" w:eastAsia="Times New Roman" w:hAnsi="Times New Roman"/>
          <w:sz w:val="28"/>
          <w:szCs w:val="28"/>
          <w:lang w:eastAsia="ru-RU"/>
        </w:rPr>
        <w:t>немесе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бауыр</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функциясы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басқа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көрсеткіштерінің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жоғарылауы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сондай-ақ</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қан</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сарысуындағы</w:t>
      </w:r>
      <w:proofErr w:type="spellEnd"/>
      <w:r w:rsidRPr="00A7141E">
        <w:rPr>
          <w:rFonts w:ascii="Times New Roman" w:eastAsia="Times New Roman" w:hAnsi="Times New Roman"/>
          <w:sz w:val="28"/>
          <w:szCs w:val="28"/>
          <w:lang w:eastAsia="ru-RU"/>
        </w:rPr>
        <w:t xml:space="preserve"> креатинин мен </w:t>
      </w:r>
      <w:proofErr w:type="spellStart"/>
      <w:r w:rsidRPr="00A7141E">
        <w:rPr>
          <w:rFonts w:ascii="Times New Roman" w:eastAsia="Times New Roman" w:hAnsi="Times New Roman"/>
          <w:sz w:val="28"/>
          <w:szCs w:val="28"/>
          <w:lang w:eastAsia="ru-RU"/>
        </w:rPr>
        <w:t>қан</w:t>
      </w:r>
      <w:proofErr w:type="spellEnd"/>
      <w:r w:rsidRPr="00A7141E">
        <w:rPr>
          <w:rFonts w:ascii="Times New Roman" w:eastAsia="Times New Roman" w:hAnsi="Times New Roman"/>
          <w:sz w:val="28"/>
          <w:szCs w:val="28"/>
          <w:lang w:eastAsia="ru-RU"/>
        </w:rPr>
        <w:t xml:space="preserve"> мочевина азоты </w:t>
      </w:r>
      <w:proofErr w:type="spellStart"/>
      <w:r w:rsidRPr="00A7141E">
        <w:rPr>
          <w:rFonts w:ascii="Times New Roman" w:eastAsia="Times New Roman" w:hAnsi="Times New Roman"/>
          <w:sz w:val="28"/>
          <w:szCs w:val="28"/>
          <w:lang w:eastAsia="ru-RU"/>
        </w:rPr>
        <w:t>деңгейінің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жоғарылауы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және</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зертханалық</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көрсеткіштердің</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басқа</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ауытқулары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байқалды</w:t>
      </w:r>
      <w:proofErr w:type="spellEnd"/>
      <w:r w:rsidRPr="00A7141E">
        <w:rPr>
          <w:rFonts w:ascii="Times New Roman" w:eastAsia="Times New Roman" w:hAnsi="Times New Roman"/>
          <w:sz w:val="28"/>
          <w:szCs w:val="28"/>
          <w:lang w:eastAsia="ru-RU"/>
        </w:rPr>
        <w:t xml:space="preserve">. </w:t>
      </w:r>
      <w:proofErr w:type="spellStart"/>
      <w:r w:rsidRPr="00A7141E">
        <w:rPr>
          <w:rFonts w:ascii="Times New Roman" w:eastAsia="Times New Roman" w:hAnsi="Times New Roman"/>
          <w:sz w:val="28"/>
          <w:szCs w:val="28"/>
          <w:lang w:eastAsia="ru-RU"/>
        </w:rPr>
        <w:t>Егер</w:t>
      </w:r>
      <w:proofErr w:type="spellEnd"/>
      <w:r w:rsidRPr="00A7141E">
        <w:rPr>
          <w:rFonts w:ascii="Times New Roman" w:eastAsia="Times New Roman" w:hAnsi="Times New Roman"/>
          <w:sz w:val="28"/>
          <w:szCs w:val="28"/>
          <w:lang w:eastAsia="ru-RU"/>
        </w:rPr>
        <w:t xml:space="preserve"> осы </w:t>
      </w:r>
      <w:proofErr w:type="spellStart"/>
      <w:r w:rsidRPr="00513AEB">
        <w:rPr>
          <w:rFonts w:ascii="Times New Roman" w:eastAsia="Times New Roman" w:hAnsi="Times New Roman"/>
          <w:sz w:val="28"/>
          <w:szCs w:val="28"/>
          <w:lang w:eastAsia="ru-RU"/>
        </w:rPr>
        <w:t>ауытқулардың</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кез</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келгені</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маңызды</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немесе</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тұрақты</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болып</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табылса</w:t>
      </w:r>
      <w:proofErr w:type="spellEnd"/>
      <w:r w:rsidRPr="00513AEB">
        <w:rPr>
          <w:rFonts w:ascii="Times New Roman" w:eastAsia="Times New Roman" w:hAnsi="Times New Roman"/>
          <w:sz w:val="28"/>
          <w:szCs w:val="28"/>
          <w:lang w:eastAsia="ru-RU"/>
        </w:rPr>
        <w:t xml:space="preserve">, </w:t>
      </w:r>
      <w:r w:rsidRPr="00513AEB">
        <w:rPr>
          <w:rFonts w:ascii="Times New Roman" w:hAnsi="Times New Roman"/>
          <w:sz w:val="28"/>
          <w:szCs w:val="28"/>
        </w:rPr>
        <w:t>ЛАРФИКС</w:t>
      </w:r>
      <w:r w:rsidRPr="00513AEB">
        <w:rPr>
          <w:rFonts w:ascii="Times New Roman" w:hAnsi="Times New Roman"/>
          <w:sz w:val="28"/>
          <w:szCs w:val="28"/>
          <w:vertAlign w:val="superscript"/>
        </w:rPr>
        <w:t>®</w:t>
      </w:r>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қабылдауды</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тоқтатып</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тиісті</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тексерулерді</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тағайындау</w:t>
      </w:r>
      <w:proofErr w:type="spellEnd"/>
      <w:r w:rsidRPr="00513AEB">
        <w:rPr>
          <w:rFonts w:ascii="Times New Roman" w:eastAsia="Times New Roman" w:hAnsi="Times New Roman"/>
          <w:sz w:val="28"/>
          <w:szCs w:val="28"/>
          <w:lang w:eastAsia="ru-RU"/>
        </w:rPr>
        <w:t xml:space="preserve"> керек.</w:t>
      </w:r>
    </w:p>
    <w:p w14:paraId="1CF13BDC" w14:textId="77777777" w:rsidR="001D0317" w:rsidRPr="00C825B7" w:rsidRDefault="001D0317" w:rsidP="001D0317">
      <w:pPr>
        <w:spacing w:after="0" w:line="240" w:lineRule="auto"/>
        <w:jc w:val="both"/>
        <w:rPr>
          <w:rFonts w:ascii="Times New Roman" w:hAnsi="Times New Roman"/>
          <w:i/>
          <w:sz w:val="28"/>
          <w:szCs w:val="28"/>
        </w:rPr>
      </w:pPr>
      <w:r w:rsidRPr="00C825B7">
        <w:rPr>
          <w:rFonts w:ascii="Times New Roman" w:hAnsi="Times New Roman"/>
          <w:i/>
          <w:sz w:val="28"/>
          <w:szCs w:val="28"/>
        </w:rPr>
        <w:t>Лактоза</w:t>
      </w:r>
    </w:p>
    <w:p w14:paraId="6D921DFE" w14:textId="77777777" w:rsidR="001D0317" w:rsidRPr="00C825B7" w:rsidRDefault="00513AEB" w:rsidP="001D0317">
      <w:pPr>
        <w:spacing w:after="0" w:line="240" w:lineRule="auto"/>
        <w:jc w:val="both"/>
        <w:rPr>
          <w:rFonts w:ascii="Times New Roman" w:hAnsi="Times New Roman"/>
          <w:sz w:val="28"/>
          <w:szCs w:val="28"/>
        </w:rPr>
      </w:pPr>
      <w:proofErr w:type="spellStart"/>
      <w:r w:rsidRPr="00C825B7">
        <w:rPr>
          <w:rFonts w:ascii="Times New Roman" w:hAnsi="Times New Roman"/>
          <w:sz w:val="28"/>
          <w:szCs w:val="28"/>
        </w:rPr>
        <w:lastRenderedPageBreak/>
        <w:t>Бұл</w:t>
      </w:r>
      <w:proofErr w:type="spellEnd"/>
      <w:r w:rsidRPr="00C825B7">
        <w:rPr>
          <w:rFonts w:ascii="Times New Roman" w:hAnsi="Times New Roman"/>
          <w:sz w:val="28"/>
          <w:szCs w:val="28"/>
        </w:rPr>
        <w:t xml:space="preserve"> </w:t>
      </w:r>
      <w:r w:rsidRPr="00513AEB">
        <w:rPr>
          <w:rFonts w:ascii="Times New Roman" w:hAnsi="Times New Roman"/>
          <w:sz w:val="28"/>
          <w:szCs w:val="28"/>
          <w:lang w:val="kk-KZ"/>
        </w:rPr>
        <w:t>дәрілік з</w:t>
      </w:r>
      <w:proofErr w:type="spellStart"/>
      <w:r w:rsidRPr="00C825B7">
        <w:rPr>
          <w:rFonts w:ascii="Times New Roman" w:hAnsi="Times New Roman"/>
          <w:sz w:val="28"/>
          <w:szCs w:val="28"/>
        </w:rPr>
        <w:t>аттың</w:t>
      </w:r>
      <w:proofErr w:type="spellEnd"/>
      <w:r w:rsidRPr="00C825B7">
        <w:rPr>
          <w:rFonts w:ascii="Times New Roman" w:hAnsi="Times New Roman"/>
          <w:sz w:val="28"/>
          <w:szCs w:val="28"/>
        </w:rPr>
        <w:t xml:space="preserve"> </w:t>
      </w:r>
      <w:proofErr w:type="spellStart"/>
      <w:r w:rsidRPr="00C825B7">
        <w:rPr>
          <w:rFonts w:ascii="Times New Roman" w:hAnsi="Times New Roman"/>
          <w:sz w:val="28"/>
          <w:szCs w:val="28"/>
        </w:rPr>
        <w:t>құрамында</w:t>
      </w:r>
      <w:proofErr w:type="spellEnd"/>
      <w:r w:rsidRPr="00C825B7">
        <w:rPr>
          <w:rFonts w:ascii="Times New Roman" w:hAnsi="Times New Roman"/>
          <w:sz w:val="28"/>
          <w:szCs w:val="28"/>
        </w:rPr>
        <w:t xml:space="preserve"> лактоза бар. </w:t>
      </w:r>
      <w:proofErr w:type="spellStart"/>
      <w:r w:rsidRPr="00C825B7">
        <w:rPr>
          <w:rFonts w:ascii="Times New Roman" w:hAnsi="Times New Roman"/>
          <w:sz w:val="28"/>
          <w:szCs w:val="28"/>
        </w:rPr>
        <w:t>Галактозаға</w:t>
      </w:r>
      <w:proofErr w:type="spellEnd"/>
      <w:r w:rsidRPr="00C825B7">
        <w:rPr>
          <w:rFonts w:ascii="Times New Roman" w:hAnsi="Times New Roman"/>
          <w:sz w:val="28"/>
          <w:szCs w:val="28"/>
        </w:rPr>
        <w:t xml:space="preserve"> </w:t>
      </w:r>
      <w:proofErr w:type="spellStart"/>
      <w:r w:rsidRPr="00C825B7">
        <w:rPr>
          <w:rFonts w:ascii="Times New Roman" w:hAnsi="Times New Roman"/>
          <w:sz w:val="28"/>
          <w:szCs w:val="28"/>
        </w:rPr>
        <w:t>төзбеушілік</w:t>
      </w:r>
      <w:proofErr w:type="spellEnd"/>
      <w:r w:rsidRPr="00C825B7">
        <w:rPr>
          <w:rFonts w:ascii="Times New Roman" w:hAnsi="Times New Roman"/>
          <w:sz w:val="28"/>
          <w:szCs w:val="28"/>
        </w:rPr>
        <w:t xml:space="preserve">, </w:t>
      </w:r>
      <w:proofErr w:type="spellStart"/>
      <w:r w:rsidRPr="00C825B7">
        <w:rPr>
          <w:rFonts w:ascii="Times New Roman" w:hAnsi="Times New Roman"/>
          <w:sz w:val="28"/>
          <w:szCs w:val="28"/>
        </w:rPr>
        <w:t>толық</w:t>
      </w:r>
      <w:proofErr w:type="spellEnd"/>
      <w:r w:rsidRPr="00C825B7">
        <w:rPr>
          <w:rFonts w:ascii="Times New Roman" w:hAnsi="Times New Roman"/>
          <w:sz w:val="28"/>
          <w:szCs w:val="28"/>
        </w:rPr>
        <w:t xml:space="preserve"> лактаза </w:t>
      </w:r>
      <w:proofErr w:type="spellStart"/>
      <w:r w:rsidRPr="00C825B7">
        <w:rPr>
          <w:rFonts w:ascii="Times New Roman" w:hAnsi="Times New Roman"/>
          <w:sz w:val="28"/>
          <w:szCs w:val="28"/>
        </w:rPr>
        <w:t>жеткіліксіздігі</w:t>
      </w:r>
      <w:proofErr w:type="spellEnd"/>
      <w:r w:rsidRPr="00C825B7">
        <w:rPr>
          <w:rFonts w:ascii="Times New Roman" w:hAnsi="Times New Roman"/>
          <w:sz w:val="28"/>
          <w:szCs w:val="28"/>
        </w:rPr>
        <w:t xml:space="preserve"> </w:t>
      </w:r>
      <w:proofErr w:type="spellStart"/>
      <w:r w:rsidRPr="00C825B7">
        <w:rPr>
          <w:rFonts w:ascii="Times New Roman" w:hAnsi="Times New Roman"/>
          <w:sz w:val="28"/>
          <w:szCs w:val="28"/>
        </w:rPr>
        <w:t>немесе</w:t>
      </w:r>
      <w:proofErr w:type="spellEnd"/>
      <w:r w:rsidRPr="00C825B7">
        <w:rPr>
          <w:rFonts w:ascii="Times New Roman" w:hAnsi="Times New Roman"/>
          <w:sz w:val="28"/>
          <w:szCs w:val="28"/>
        </w:rPr>
        <w:t xml:space="preserve"> глюкоз</w:t>
      </w:r>
      <w:r w:rsidRPr="00513AEB">
        <w:rPr>
          <w:rFonts w:ascii="Times New Roman" w:hAnsi="Times New Roman"/>
          <w:sz w:val="28"/>
          <w:szCs w:val="28"/>
          <w:lang w:val="kk-KZ"/>
        </w:rPr>
        <w:t xml:space="preserve">а </w:t>
      </w:r>
      <w:r w:rsidRPr="00C825B7">
        <w:rPr>
          <w:rFonts w:ascii="Times New Roman" w:hAnsi="Times New Roman"/>
          <w:sz w:val="28"/>
          <w:szCs w:val="28"/>
        </w:rPr>
        <w:t xml:space="preserve">мен </w:t>
      </w:r>
      <w:proofErr w:type="spellStart"/>
      <w:r w:rsidRPr="00C825B7">
        <w:rPr>
          <w:rFonts w:ascii="Times New Roman" w:hAnsi="Times New Roman"/>
          <w:sz w:val="28"/>
          <w:szCs w:val="28"/>
        </w:rPr>
        <w:t>галактозаның</w:t>
      </w:r>
      <w:proofErr w:type="spellEnd"/>
      <w:r w:rsidRPr="00C825B7">
        <w:rPr>
          <w:rFonts w:ascii="Times New Roman" w:hAnsi="Times New Roman"/>
          <w:sz w:val="28"/>
          <w:szCs w:val="28"/>
        </w:rPr>
        <w:t xml:space="preserve"> </w:t>
      </w:r>
      <w:proofErr w:type="spellStart"/>
      <w:r w:rsidRPr="00C825B7">
        <w:rPr>
          <w:rFonts w:ascii="Times New Roman" w:hAnsi="Times New Roman"/>
          <w:sz w:val="28"/>
          <w:szCs w:val="28"/>
        </w:rPr>
        <w:t>малабсорбция</w:t>
      </w:r>
      <w:proofErr w:type="spellEnd"/>
      <w:r w:rsidRPr="00C825B7">
        <w:rPr>
          <w:rFonts w:ascii="Times New Roman" w:hAnsi="Times New Roman"/>
          <w:sz w:val="28"/>
          <w:szCs w:val="28"/>
        </w:rPr>
        <w:t xml:space="preserve"> синдромы </w:t>
      </w:r>
      <w:proofErr w:type="spellStart"/>
      <w:r w:rsidRPr="00C825B7">
        <w:rPr>
          <w:rFonts w:ascii="Times New Roman" w:hAnsi="Times New Roman"/>
          <w:sz w:val="28"/>
          <w:szCs w:val="28"/>
        </w:rPr>
        <w:t>сияқты</w:t>
      </w:r>
      <w:proofErr w:type="spellEnd"/>
      <w:r w:rsidRPr="00C825B7">
        <w:rPr>
          <w:rFonts w:ascii="Times New Roman" w:hAnsi="Times New Roman"/>
          <w:sz w:val="28"/>
          <w:szCs w:val="28"/>
        </w:rPr>
        <w:t xml:space="preserve"> </w:t>
      </w:r>
      <w:proofErr w:type="spellStart"/>
      <w:r w:rsidRPr="00C825B7">
        <w:rPr>
          <w:rFonts w:ascii="Times New Roman" w:hAnsi="Times New Roman"/>
          <w:sz w:val="28"/>
          <w:szCs w:val="28"/>
        </w:rPr>
        <w:t>сирек</w:t>
      </w:r>
      <w:proofErr w:type="spellEnd"/>
      <w:r w:rsidRPr="00C825B7">
        <w:rPr>
          <w:rFonts w:ascii="Times New Roman" w:hAnsi="Times New Roman"/>
          <w:sz w:val="28"/>
          <w:szCs w:val="28"/>
        </w:rPr>
        <w:t xml:space="preserve"> </w:t>
      </w:r>
      <w:proofErr w:type="spellStart"/>
      <w:r w:rsidRPr="00C825B7">
        <w:rPr>
          <w:rFonts w:ascii="Times New Roman" w:hAnsi="Times New Roman"/>
          <w:sz w:val="28"/>
          <w:szCs w:val="28"/>
        </w:rPr>
        <w:t>тұқым</w:t>
      </w:r>
      <w:proofErr w:type="spellEnd"/>
      <w:r w:rsidRPr="00C825B7">
        <w:rPr>
          <w:rFonts w:ascii="Times New Roman" w:hAnsi="Times New Roman"/>
          <w:sz w:val="28"/>
          <w:szCs w:val="28"/>
        </w:rPr>
        <w:t xml:space="preserve"> </w:t>
      </w:r>
      <w:proofErr w:type="spellStart"/>
      <w:r w:rsidRPr="00C825B7">
        <w:rPr>
          <w:rFonts w:ascii="Times New Roman" w:hAnsi="Times New Roman"/>
          <w:sz w:val="28"/>
          <w:szCs w:val="28"/>
        </w:rPr>
        <w:t>қуалайтын</w:t>
      </w:r>
      <w:proofErr w:type="spellEnd"/>
      <w:r w:rsidRPr="00C825B7">
        <w:rPr>
          <w:rFonts w:ascii="Times New Roman" w:hAnsi="Times New Roman"/>
          <w:sz w:val="28"/>
          <w:szCs w:val="28"/>
        </w:rPr>
        <w:t xml:space="preserve"> </w:t>
      </w:r>
      <w:proofErr w:type="spellStart"/>
      <w:r w:rsidRPr="00C825B7">
        <w:rPr>
          <w:rFonts w:ascii="Times New Roman" w:hAnsi="Times New Roman"/>
          <w:sz w:val="28"/>
          <w:szCs w:val="28"/>
        </w:rPr>
        <w:t>аурулары</w:t>
      </w:r>
      <w:proofErr w:type="spellEnd"/>
      <w:r w:rsidRPr="00C825B7">
        <w:rPr>
          <w:rFonts w:ascii="Times New Roman" w:hAnsi="Times New Roman"/>
          <w:sz w:val="28"/>
          <w:szCs w:val="28"/>
        </w:rPr>
        <w:t xml:space="preserve"> бар </w:t>
      </w:r>
      <w:proofErr w:type="spellStart"/>
      <w:r w:rsidRPr="00C825B7">
        <w:rPr>
          <w:rFonts w:ascii="Times New Roman" w:hAnsi="Times New Roman"/>
          <w:sz w:val="28"/>
          <w:szCs w:val="28"/>
        </w:rPr>
        <w:t>пациенттер</w:t>
      </w:r>
      <w:proofErr w:type="spellEnd"/>
      <w:r w:rsidRPr="00C825B7">
        <w:rPr>
          <w:rFonts w:ascii="Times New Roman" w:hAnsi="Times New Roman"/>
          <w:sz w:val="28"/>
          <w:szCs w:val="28"/>
        </w:rPr>
        <w:t xml:space="preserve"> </w:t>
      </w:r>
      <w:proofErr w:type="spellStart"/>
      <w:r w:rsidRPr="00C825B7">
        <w:rPr>
          <w:rFonts w:ascii="Times New Roman" w:hAnsi="Times New Roman"/>
          <w:sz w:val="28"/>
          <w:szCs w:val="28"/>
        </w:rPr>
        <w:t>бұл</w:t>
      </w:r>
      <w:proofErr w:type="spellEnd"/>
      <w:r w:rsidRPr="00C825B7">
        <w:rPr>
          <w:rFonts w:ascii="Times New Roman" w:hAnsi="Times New Roman"/>
          <w:sz w:val="28"/>
          <w:szCs w:val="28"/>
        </w:rPr>
        <w:t xml:space="preserve"> </w:t>
      </w:r>
      <w:proofErr w:type="spellStart"/>
      <w:r w:rsidRPr="00C825B7">
        <w:rPr>
          <w:rFonts w:ascii="Times New Roman" w:hAnsi="Times New Roman"/>
          <w:sz w:val="28"/>
          <w:szCs w:val="28"/>
        </w:rPr>
        <w:t>препаратты</w:t>
      </w:r>
      <w:proofErr w:type="spellEnd"/>
      <w:r w:rsidRPr="00C825B7">
        <w:rPr>
          <w:rFonts w:ascii="Times New Roman" w:hAnsi="Times New Roman"/>
          <w:sz w:val="28"/>
          <w:szCs w:val="28"/>
        </w:rPr>
        <w:t xml:space="preserve"> </w:t>
      </w:r>
      <w:proofErr w:type="spellStart"/>
      <w:r w:rsidRPr="00C825B7">
        <w:rPr>
          <w:rFonts w:ascii="Times New Roman" w:hAnsi="Times New Roman"/>
          <w:sz w:val="28"/>
          <w:szCs w:val="28"/>
        </w:rPr>
        <w:t>қабылдамауы</w:t>
      </w:r>
      <w:proofErr w:type="spellEnd"/>
      <w:r w:rsidRPr="00C825B7">
        <w:rPr>
          <w:rFonts w:ascii="Times New Roman" w:hAnsi="Times New Roman"/>
          <w:sz w:val="28"/>
          <w:szCs w:val="28"/>
        </w:rPr>
        <w:t xml:space="preserve"> </w:t>
      </w:r>
      <w:proofErr w:type="spellStart"/>
      <w:r w:rsidRPr="00C825B7">
        <w:rPr>
          <w:rFonts w:ascii="Times New Roman" w:hAnsi="Times New Roman"/>
          <w:sz w:val="28"/>
          <w:szCs w:val="28"/>
        </w:rPr>
        <w:t>тиіс</w:t>
      </w:r>
      <w:proofErr w:type="spellEnd"/>
      <w:r w:rsidRPr="00C825B7">
        <w:rPr>
          <w:rFonts w:ascii="Times New Roman" w:hAnsi="Times New Roman"/>
          <w:sz w:val="28"/>
          <w:szCs w:val="28"/>
        </w:rPr>
        <w:t>.</w:t>
      </w:r>
    </w:p>
    <w:p w14:paraId="19958686" w14:textId="77777777" w:rsidR="00513AEB" w:rsidRPr="00513AEB" w:rsidRDefault="00513AEB" w:rsidP="00513AEB">
      <w:pPr>
        <w:spacing w:after="0" w:line="240" w:lineRule="auto"/>
        <w:rPr>
          <w:rFonts w:ascii="Times New Roman" w:eastAsia="Times New Roman" w:hAnsi="Times New Roman"/>
          <w:i/>
          <w:sz w:val="28"/>
          <w:szCs w:val="28"/>
          <w:lang w:eastAsia="ru-RU"/>
        </w:rPr>
      </w:pPr>
      <w:proofErr w:type="spellStart"/>
      <w:r w:rsidRPr="00513AEB">
        <w:rPr>
          <w:rFonts w:ascii="Times New Roman" w:eastAsia="Times New Roman" w:hAnsi="Times New Roman"/>
          <w:i/>
          <w:sz w:val="28"/>
          <w:szCs w:val="28"/>
          <w:lang w:eastAsia="ru-RU"/>
        </w:rPr>
        <w:t>Репродуктивті</w:t>
      </w:r>
      <w:proofErr w:type="spellEnd"/>
      <w:r w:rsidRPr="00513AEB">
        <w:rPr>
          <w:rFonts w:ascii="Times New Roman" w:eastAsia="Times New Roman" w:hAnsi="Times New Roman"/>
          <w:i/>
          <w:sz w:val="28"/>
          <w:szCs w:val="28"/>
          <w:lang w:eastAsia="ru-RU"/>
        </w:rPr>
        <w:t xml:space="preserve"> функция</w:t>
      </w:r>
    </w:p>
    <w:p w14:paraId="18566FDD" w14:textId="77777777" w:rsidR="00513AEB" w:rsidRDefault="00513AEB" w:rsidP="00513AEB">
      <w:pPr>
        <w:spacing w:after="0" w:line="240" w:lineRule="auto"/>
        <w:jc w:val="both"/>
        <w:rPr>
          <w:rFonts w:ascii="Times New Roman" w:eastAsia="Times New Roman" w:hAnsi="Times New Roman"/>
          <w:sz w:val="28"/>
          <w:szCs w:val="28"/>
          <w:lang w:eastAsia="ru-RU"/>
        </w:rPr>
      </w:pPr>
      <w:r w:rsidRPr="00C825B7">
        <w:rPr>
          <w:rFonts w:ascii="Times New Roman" w:hAnsi="Times New Roman"/>
          <w:sz w:val="28"/>
          <w:szCs w:val="28"/>
        </w:rPr>
        <w:t>ЛАРФИКС</w:t>
      </w:r>
      <w:r w:rsidRPr="00C825B7">
        <w:rPr>
          <w:rFonts w:ascii="Times New Roman" w:hAnsi="Times New Roman"/>
          <w:sz w:val="28"/>
          <w:szCs w:val="28"/>
          <w:vertAlign w:val="superscript"/>
        </w:rPr>
        <w:t>®</w:t>
      </w:r>
      <w:r w:rsidRPr="00513AEB">
        <w:rPr>
          <w:rFonts w:ascii="Times New Roman" w:hAnsi="Times New Roman"/>
          <w:sz w:val="28"/>
          <w:szCs w:val="28"/>
          <w:vertAlign w:val="superscript"/>
          <w:lang w:val="kk-KZ"/>
        </w:rPr>
        <w:t xml:space="preserve"> </w:t>
      </w:r>
      <w:r w:rsidRPr="00C825B7">
        <w:rPr>
          <w:rFonts w:ascii="Times New Roman" w:hAnsi="Times New Roman"/>
          <w:sz w:val="28"/>
          <w:szCs w:val="28"/>
        </w:rPr>
        <w:t>препарат</w:t>
      </w:r>
      <w:r w:rsidRPr="00513AEB">
        <w:rPr>
          <w:rFonts w:ascii="Times New Roman" w:hAnsi="Times New Roman"/>
          <w:sz w:val="28"/>
          <w:szCs w:val="28"/>
          <w:lang w:val="kk-KZ"/>
        </w:rPr>
        <w:t>ын</w:t>
      </w:r>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циклооксигеназа</w:t>
      </w:r>
      <w:proofErr w:type="spellEnd"/>
      <w:r w:rsidRPr="00513AEB">
        <w:rPr>
          <w:rFonts w:ascii="Times New Roman" w:eastAsia="Times New Roman" w:hAnsi="Times New Roman"/>
          <w:sz w:val="28"/>
          <w:szCs w:val="28"/>
          <w:lang w:eastAsia="ru-RU"/>
        </w:rPr>
        <w:t>/</w:t>
      </w:r>
      <w:proofErr w:type="spellStart"/>
      <w:r w:rsidRPr="00513AEB">
        <w:rPr>
          <w:rFonts w:ascii="Times New Roman" w:eastAsia="Times New Roman" w:hAnsi="Times New Roman"/>
          <w:sz w:val="28"/>
          <w:szCs w:val="28"/>
          <w:lang w:eastAsia="ru-RU"/>
        </w:rPr>
        <w:t>простагландиндер</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синтезін</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сенімді</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тежейтін</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кез</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келген</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басқа</w:t>
      </w:r>
      <w:proofErr w:type="spellEnd"/>
      <w:r w:rsidRPr="00513AEB">
        <w:rPr>
          <w:rFonts w:ascii="Times New Roman" w:eastAsia="Times New Roman" w:hAnsi="Times New Roman"/>
          <w:sz w:val="28"/>
          <w:szCs w:val="28"/>
          <w:lang w:eastAsia="ru-RU"/>
        </w:rPr>
        <w:t xml:space="preserve"> препарат </w:t>
      </w:r>
      <w:proofErr w:type="spellStart"/>
      <w:r w:rsidRPr="00513AEB">
        <w:rPr>
          <w:rFonts w:ascii="Times New Roman" w:eastAsia="Times New Roman" w:hAnsi="Times New Roman"/>
          <w:sz w:val="28"/>
          <w:szCs w:val="28"/>
          <w:lang w:eastAsia="ru-RU"/>
        </w:rPr>
        <w:t>сияқты</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қабылдау</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репродуктивтік</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функцияға</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теріс</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әсер</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етуі</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мүмкін</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сондықтан</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жүктілікті</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жоспарлаған</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әйелдерге</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ұсынылмайды</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Ұрықтану</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қиын</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немесе</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бедеулікке</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байланысты</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тексеруден</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өткен</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әйелдерге</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қатысты</w:t>
      </w:r>
      <w:proofErr w:type="spellEnd"/>
      <w:r w:rsidRPr="00513AEB">
        <w:rPr>
          <w:rFonts w:ascii="Times New Roman" w:eastAsia="Times New Roman" w:hAnsi="Times New Roman"/>
          <w:sz w:val="28"/>
          <w:szCs w:val="28"/>
          <w:lang w:eastAsia="ru-RU"/>
        </w:rPr>
        <w:t xml:space="preserve"> </w:t>
      </w:r>
      <w:r w:rsidRPr="00513AEB">
        <w:rPr>
          <w:rFonts w:ascii="Times New Roman" w:hAnsi="Times New Roman"/>
          <w:sz w:val="28"/>
          <w:szCs w:val="28"/>
        </w:rPr>
        <w:t>ЛАРФИКС</w:t>
      </w:r>
      <w:r w:rsidRPr="00513AEB">
        <w:rPr>
          <w:rFonts w:ascii="Times New Roman" w:hAnsi="Times New Roman"/>
          <w:sz w:val="28"/>
          <w:szCs w:val="28"/>
          <w:vertAlign w:val="superscript"/>
        </w:rPr>
        <w:t>®</w:t>
      </w:r>
      <w:r w:rsidRPr="00513AEB">
        <w:rPr>
          <w:rFonts w:ascii="Times New Roman" w:hAnsi="Times New Roman"/>
          <w:sz w:val="28"/>
          <w:szCs w:val="28"/>
          <w:vertAlign w:val="superscript"/>
          <w:lang w:val="kk-KZ"/>
        </w:rPr>
        <w:t xml:space="preserve"> </w:t>
      </w:r>
      <w:r w:rsidRPr="00513AEB">
        <w:rPr>
          <w:rFonts w:ascii="Times New Roman" w:hAnsi="Times New Roman"/>
          <w:sz w:val="28"/>
          <w:szCs w:val="28"/>
        </w:rPr>
        <w:t>препарат</w:t>
      </w:r>
      <w:r w:rsidRPr="00513AEB">
        <w:rPr>
          <w:rFonts w:ascii="Times New Roman" w:hAnsi="Times New Roman"/>
          <w:sz w:val="28"/>
          <w:szCs w:val="28"/>
          <w:lang w:val="kk-KZ"/>
        </w:rPr>
        <w:t>ын</w:t>
      </w:r>
      <w:r w:rsidRPr="00513AEB">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тоқтату</w:t>
      </w:r>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мүмкіндігін</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қарастыру</w:t>
      </w:r>
      <w:proofErr w:type="spellEnd"/>
      <w:r w:rsidRPr="00513AEB">
        <w:rPr>
          <w:rFonts w:ascii="Times New Roman" w:eastAsia="Times New Roman" w:hAnsi="Times New Roman"/>
          <w:sz w:val="28"/>
          <w:szCs w:val="28"/>
          <w:lang w:eastAsia="ru-RU"/>
        </w:rPr>
        <w:t xml:space="preserve"> керек</w:t>
      </w:r>
    </w:p>
    <w:p w14:paraId="470E3911" w14:textId="77777777" w:rsidR="00513AEB" w:rsidRPr="00513AEB" w:rsidRDefault="00513AEB" w:rsidP="00513AEB">
      <w:pPr>
        <w:spacing w:after="0" w:line="240" w:lineRule="auto"/>
        <w:rPr>
          <w:rFonts w:ascii="Times New Roman" w:eastAsia="Times New Roman" w:hAnsi="Times New Roman"/>
          <w:i/>
          <w:sz w:val="28"/>
          <w:szCs w:val="28"/>
          <w:lang w:eastAsia="ru-RU"/>
        </w:rPr>
      </w:pPr>
      <w:proofErr w:type="spellStart"/>
      <w:r w:rsidRPr="00513AEB">
        <w:rPr>
          <w:rFonts w:ascii="Times New Roman" w:eastAsia="Times New Roman" w:hAnsi="Times New Roman"/>
          <w:i/>
          <w:sz w:val="28"/>
          <w:szCs w:val="28"/>
          <w:lang w:eastAsia="ru-RU"/>
        </w:rPr>
        <w:t>Желшешек</w:t>
      </w:r>
      <w:proofErr w:type="spellEnd"/>
    </w:p>
    <w:p w14:paraId="07B01B78" w14:textId="77777777" w:rsidR="00513AEB" w:rsidRPr="00513AEB" w:rsidRDefault="00513AEB" w:rsidP="00513AEB">
      <w:pPr>
        <w:spacing w:after="0" w:line="240" w:lineRule="auto"/>
        <w:jc w:val="both"/>
        <w:rPr>
          <w:rFonts w:ascii="Times New Roman" w:eastAsia="Times New Roman" w:hAnsi="Times New Roman"/>
          <w:sz w:val="28"/>
          <w:szCs w:val="28"/>
          <w:lang w:eastAsia="ru-RU"/>
        </w:rPr>
      </w:pPr>
      <w:proofErr w:type="spellStart"/>
      <w:r w:rsidRPr="00513AEB">
        <w:rPr>
          <w:rFonts w:ascii="Times New Roman" w:eastAsia="Times New Roman" w:hAnsi="Times New Roman"/>
          <w:sz w:val="28"/>
          <w:szCs w:val="28"/>
          <w:lang w:eastAsia="ru-RU"/>
        </w:rPr>
        <w:t>Ерекше</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жағдайларда</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желшешек</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тері</w:t>
      </w:r>
      <w:proofErr w:type="spellEnd"/>
      <w:r w:rsidRPr="00513AEB">
        <w:rPr>
          <w:rFonts w:ascii="Times New Roman" w:eastAsia="Times New Roman" w:hAnsi="Times New Roman"/>
          <w:sz w:val="28"/>
          <w:szCs w:val="28"/>
          <w:lang w:eastAsia="ru-RU"/>
        </w:rPr>
        <w:t xml:space="preserve"> мен </w:t>
      </w:r>
      <w:proofErr w:type="spellStart"/>
      <w:r w:rsidRPr="00513AEB">
        <w:rPr>
          <w:rFonts w:ascii="Times New Roman" w:eastAsia="Times New Roman" w:hAnsi="Times New Roman"/>
          <w:sz w:val="28"/>
          <w:szCs w:val="28"/>
          <w:lang w:eastAsia="ru-RU"/>
        </w:rPr>
        <w:t>жұмсақ</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тіндер</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тарапынан</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күрделі</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инфекциялық</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асқынуларға</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себеп</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болуы</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мүмкін</w:t>
      </w:r>
      <w:proofErr w:type="spellEnd"/>
      <w:r w:rsidRPr="00513AEB">
        <w:rPr>
          <w:rFonts w:ascii="Times New Roman" w:eastAsia="Times New Roman" w:hAnsi="Times New Roman"/>
          <w:sz w:val="28"/>
          <w:szCs w:val="28"/>
          <w:lang w:eastAsia="ru-RU"/>
        </w:rPr>
        <w:t>.</w:t>
      </w:r>
    </w:p>
    <w:p w14:paraId="0A1A795A" w14:textId="77777777" w:rsidR="00513AEB" w:rsidRPr="005528D4" w:rsidRDefault="00513AEB" w:rsidP="005528D4">
      <w:pPr>
        <w:spacing w:after="0" w:line="240" w:lineRule="auto"/>
        <w:jc w:val="both"/>
        <w:rPr>
          <w:rFonts w:ascii="Times New Roman" w:eastAsia="Times New Roman" w:hAnsi="Times New Roman"/>
          <w:sz w:val="28"/>
          <w:szCs w:val="28"/>
          <w:lang w:eastAsia="ru-RU"/>
        </w:rPr>
      </w:pPr>
      <w:proofErr w:type="spellStart"/>
      <w:r w:rsidRPr="00513AEB">
        <w:rPr>
          <w:rFonts w:ascii="Times New Roman" w:eastAsia="Times New Roman" w:hAnsi="Times New Roman"/>
          <w:sz w:val="28"/>
          <w:szCs w:val="28"/>
          <w:lang w:eastAsia="ru-RU"/>
        </w:rPr>
        <w:t>Қазіргі</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сәтте</w:t>
      </w:r>
      <w:proofErr w:type="spellEnd"/>
      <w:r w:rsidRPr="00513AEB">
        <w:rPr>
          <w:rFonts w:ascii="Times New Roman" w:eastAsia="Times New Roman" w:hAnsi="Times New Roman"/>
          <w:sz w:val="28"/>
          <w:szCs w:val="28"/>
          <w:lang w:eastAsia="ru-RU"/>
        </w:rPr>
        <w:t xml:space="preserve"> осы </w:t>
      </w:r>
      <w:proofErr w:type="spellStart"/>
      <w:r w:rsidRPr="00513AEB">
        <w:rPr>
          <w:rFonts w:ascii="Times New Roman" w:eastAsia="Times New Roman" w:hAnsi="Times New Roman"/>
          <w:sz w:val="28"/>
          <w:szCs w:val="28"/>
          <w:lang w:eastAsia="ru-RU"/>
        </w:rPr>
        <w:t>инфекциялар</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асқынуында</w:t>
      </w:r>
      <w:proofErr w:type="spellEnd"/>
      <w:r w:rsidRPr="00513AEB">
        <w:rPr>
          <w:rFonts w:ascii="Times New Roman" w:eastAsia="Times New Roman" w:hAnsi="Times New Roman"/>
          <w:sz w:val="28"/>
          <w:szCs w:val="28"/>
          <w:lang w:eastAsia="ru-RU"/>
        </w:rPr>
        <w:t xml:space="preserve"> ҚҚСД </w:t>
      </w:r>
      <w:proofErr w:type="spellStart"/>
      <w:r w:rsidRPr="00513AEB">
        <w:rPr>
          <w:rFonts w:ascii="Times New Roman" w:eastAsia="Times New Roman" w:hAnsi="Times New Roman"/>
          <w:sz w:val="28"/>
          <w:szCs w:val="28"/>
          <w:lang w:eastAsia="ru-RU"/>
        </w:rPr>
        <w:t>түрткі</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болатын</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рөлін</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жоққа</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шығаруға</w:t>
      </w:r>
      <w:proofErr w:type="spellEnd"/>
      <w:r w:rsidRPr="00513AEB">
        <w:rPr>
          <w:rFonts w:ascii="Times New Roman" w:eastAsia="Times New Roman" w:hAnsi="Times New Roman"/>
          <w:sz w:val="28"/>
          <w:szCs w:val="28"/>
          <w:lang w:eastAsia="ru-RU"/>
        </w:rPr>
        <w:t xml:space="preserve"> </w:t>
      </w:r>
      <w:proofErr w:type="spellStart"/>
      <w:proofErr w:type="gramStart"/>
      <w:r w:rsidRPr="00513AEB">
        <w:rPr>
          <w:rFonts w:ascii="Times New Roman" w:eastAsia="Times New Roman" w:hAnsi="Times New Roman"/>
          <w:sz w:val="28"/>
          <w:szCs w:val="28"/>
          <w:lang w:eastAsia="ru-RU"/>
        </w:rPr>
        <w:t>болмайды</w:t>
      </w:r>
      <w:proofErr w:type="spellEnd"/>
      <w:r w:rsidRPr="00513AEB">
        <w:rPr>
          <w:rFonts w:ascii="Times New Roman" w:eastAsia="Times New Roman" w:hAnsi="Times New Roman"/>
          <w:sz w:val="28"/>
          <w:szCs w:val="28"/>
          <w:lang w:eastAsia="ru-RU"/>
        </w:rPr>
        <w:t>.</w:t>
      </w:r>
      <w:r w:rsidR="001D0317" w:rsidRPr="00513AEB">
        <w:rPr>
          <w:rFonts w:ascii="Times New Roman" w:hAnsi="Times New Roman"/>
          <w:sz w:val="28"/>
          <w:szCs w:val="28"/>
        </w:rPr>
        <w:t>.</w:t>
      </w:r>
      <w:proofErr w:type="gramEnd"/>
      <w:r w:rsidR="001D0317" w:rsidRPr="00513AEB">
        <w:rPr>
          <w:rFonts w:ascii="Times New Roman" w:hAnsi="Times New Roman"/>
          <w:sz w:val="28"/>
          <w:szCs w:val="28"/>
        </w:rPr>
        <w:t xml:space="preserve"> </w:t>
      </w:r>
      <w:proofErr w:type="spellStart"/>
      <w:r w:rsidRPr="00513AEB">
        <w:rPr>
          <w:rFonts w:ascii="Times New Roman" w:eastAsia="Times New Roman" w:hAnsi="Times New Roman"/>
          <w:sz w:val="28"/>
          <w:szCs w:val="28"/>
          <w:lang w:eastAsia="ru-RU"/>
        </w:rPr>
        <w:t>Сондықтан</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желшешек</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кезінде</w:t>
      </w:r>
      <w:proofErr w:type="spellEnd"/>
      <w:r w:rsidRPr="00513AEB">
        <w:rPr>
          <w:rFonts w:ascii="Times New Roman" w:eastAsia="Times New Roman" w:hAnsi="Times New Roman"/>
          <w:sz w:val="28"/>
          <w:szCs w:val="28"/>
          <w:lang w:eastAsia="ru-RU"/>
        </w:rPr>
        <w:t xml:space="preserve"> </w:t>
      </w:r>
      <w:r w:rsidRPr="00C825B7">
        <w:rPr>
          <w:rFonts w:ascii="Times New Roman" w:hAnsi="Times New Roman"/>
          <w:sz w:val="28"/>
          <w:szCs w:val="28"/>
        </w:rPr>
        <w:t>ЛАРФИКС</w:t>
      </w:r>
      <w:r w:rsidRPr="00C825B7">
        <w:rPr>
          <w:rFonts w:ascii="Times New Roman" w:hAnsi="Times New Roman"/>
          <w:sz w:val="28"/>
          <w:szCs w:val="28"/>
          <w:vertAlign w:val="superscript"/>
        </w:rPr>
        <w:t>®</w:t>
      </w:r>
      <w:r w:rsidRPr="00513AEB">
        <w:rPr>
          <w:rFonts w:ascii="Times New Roman" w:hAnsi="Times New Roman"/>
          <w:sz w:val="28"/>
          <w:szCs w:val="28"/>
          <w:vertAlign w:val="superscript"/>
          <w:lang w:val="kk-KZ"/>
        </w:rPr>
        <w:t xml:space="preserve"> </w:t>
      </w:r>
      <w:r w:rsidRPr="00C825B7">
        <w:rPr>
          <w:rFonts w:ascii="Times New Roman" w:hAnsi="Times New Roman"/>
          <w:sz w:val="28"/>
          <w:szCs w:val="28"/>
        </w:rPr>
        <w:t>препарат</w:t>
      </w:r>
      <w:r w:rsidRPr="00513AEB">
        <w:rPr>
          <w:rFonts w:ascii="Times New Roman" w:hAnsi="Times New Roman"/>
          <w:sz w:val="28"/>
          <w:szCs w:val="28"/>
          <w:lang w:val="kk-KZ"/>
        </w:rPr>
        <w:t xml:space="preserve">ын </w:t>
      </w:r>
      <w:proofErr w:type="spellStart"/>
      <w:r w:rsidRPr="00513AEB">
        <w:rPr>
          <w:rFonts w:ascii="Times New Roman" w:eastAsia="Times New Roman" w:hAnsi="Times New Roman"/>
          <w:sz w:val="28"/>
          <w:szCs w:val="28"/>
          <w:lang w:eastAsia="ru-RU"/>
        </w:rPr>
        <w:t>қолданудан</w:t>
      </w:r>
      <w:proofErr w:type="spellEnd"/>
      <w:r w:rsidRPr="00513AEB">
        <w:rPr>
          <w:rFonts w:ascii="Times New Roman" w:eastAsia="Times New Roman" w:hAnsi="Times New Roman"/>
          <w:sz w:val="28"/>
          <w:szCs w:val="28"/>
          <w:lang w:eastAsia="ru-RU"/>
        </w:rPr>
        <w:t xml:space="preserve"> </w:t>
      </w:r>
      <w:proofErr w:type="spellStart"/>
      <w:r w:rsidRPr="00513AEB">
        <w:rPr>
          <w:rFonts w:ascii="Times New Roman" w:eastAsia="Times New Roman" w:hAnsi="Times New Roman"/>
          <w:sz w:val="28"/>
          <w:szCs w:val="28"/>
          <w:lang w:eastAsia="ru-RU"/>
        </w:rPr>
        <w:t>аулақ</w:t>
      </w:r>
      <w:proofErr w:type="spellEnd"/>
      <w:r w:rsidRPr="00513AEB">
        <w:rPr>
          <w:rFonts w:ascii="Times New Roman" w:eastAsia="Times New Roman" w:hAnsi="Times New Roman"/>
          <w:sz w:val="28"/>
          <w:szCs w:val="28"/>
          <w:lang w:eastAsia="ru-RU"/>
        </w:rPr>
        <w:t xml:space="preserve"> болу </w:t>
      </w:r>
      <w:proofErr w:type="spellStart"/>
      <w:r w:rsidRPr="00513AEB">
        <w:rPr>
          <w:rFonts w:ascii="Times New Roman" w:eastAsia="Times New Roman" w:hAnsi="Times New Roman"/>
          <w:sz w:val="28"/>
          <w:szCs w:val="28"/>
          <w:lang w:eastAsia="ru-RU"/>
        </w:rPr>
        <w:t>ұсынылады</w:t>
      </w:r>
      <w:proofErr w:type="spellEnd"/>
      <w:r w:rsidRPr="00513AEB">
        <w:rPr>
          <w:rFonts w:ascii="Times New Roman" w:eastAsia="Times New Roman" w:hAnsi="Times New Roman"/>
          <w:sz w:val="28"/>
          <w:szCs w:val="28"/>
          <w:lang w:eastAsia="ru-RU"/>
        </w:rPr>
        <w:t>.</w:t>
      </w:r>
    </w:p>
    <w:p w14:paraId="34AE325C" w14:textId="77777777" w:rsidR="00BB61E1" w:rsidRPr="00D92B80" w:rsidRDefault="00BB61E1" w:rsidP="00174D3F">
      <w:pPr>
        <w:keepNext/>
        <w:tabs>
          <w:tab w:val="left" w:pos="9639"/>
        </w:tabs>
        <w:spacing w:after="0" w:line="240" w:lineRule="auto"/>
        <w:outlineLvl w:val="2"/>
        <w:rPr>
          <w:rFonts w:ascii="Times New Roman" w:hAnsi="Times New Roman"/>
          <w:b/>
          <w:bCs/>
          <w:i/>
          <w:sz w:val="28"/>
          <w:szCs w:val="28"/>
          <w:lang w:val="kk-KZ"/>
        </w:rPr>
      </w:pPr>
      <w:r w:rsidRPr="00D92B80">
        <w:rPr>
          <w:rFonts w:ascii="Times New Roman" w:hAnsi="Times New Roman"/>
          <w:b/>
          <w:bCs/>
          <w:i/>
          <w:sz w:val="28"/>
          <w:szCs w:val="28"/>
          <w:lang w:val="kk-KZ"/>
        </w:rPr>
        <w:t>Басқа дәрілік препараттармен өзара әрекеттесуі</w:t>
      </w:r>
    </w:p>
    <w:p w14:paraId="19CEC3E6" w14:textId="77777777" w:rsidR="004E17A7" w:rsidRPr="0064385B" w:rsidRDefault="004E17A7" w:rsidP="00174D3F">
      <w:pPr>
        <w:spacing w:after="0" w:line="240" w:lineRule="auto"/>
        <w:jc w:val="both"/>
        <w:rPr>
          <w:rFonts w:ascii="Times New Roman" w:hAnsi="Times New Roman"/>
          <w:color w:val="000000"/>
          <w:sz w:val="28"/>
          <w:szCs w:val="28"/>
          <w:lang w:val="kk-KZ"/>
        </w:rPr>
      </w:pPr>
      <w:r w:rsidRPr="0064385B">
        <w:rPr>
          <w:rFonts w:ascii="Times New Roman" w:hAnsi="Times New Roman"/>
          <w:color w:val="000000"/>
          <w:sz w:val="28"/>
          <w:szCs w:val="28"/>
          <w:lang w:val="kk-KZ"/>
        </w:rPr>
        <w:t xml:space="preserve">Бір мезгілде қолданғанда, </w:t>
      </w:r>
      <w:r w:rsidRPr="0064385B">
        <w:rPr>
          <w:rFonts w:ascii="Times New Roman" w:hAnsi="Times New Roman"/>
          <w:sz w:val="28"/>
          <w:szCs w:val="28"/>
          <w:lang w:val="kk-KZ"/>
        </w:rPr>
        <w:t>ЛАРФИКС</w:t>
      </w:r>
      <w:r w:rsidRPr="0064385B">
        <w:rPr>
          <w:rFonts w:ascii="Times New Roman" w:hAnsi="Times New Roman"/>
          <w:sz w:val="28"/>
          <w:szCs w:val="28"/>
          <w:vertAlign w:val="superscript"/>
          <w:lang w:val="kk-KZ"/>
        </w:rPr>
        <w:t>®</w:t>
      </w:r>
      <w:r>
        <w:rPr>
          <w:rFonts w:ascii="Times New Roman" w:hAnsi="Times New Roman"/>
          <w:sz w:val="28"/>
          <w:szCs w:val="28"/>
          <w:vertAlign w:val="superscript"/>
          <w:lang w:val="kk-KZ"/>
        </w:rPr>
        <w:t xml:space="preserve"> </w:t>
      </w:r>
      <w:r w:rsidRPr="0064385B">
        <w:rPr>
          <w:rFonts w:ascii="Times New Roman" w:hAnsi="Times New Roman"/>
          <w:sz w:val="28"/>
          <w:szCs w:val="28"/>
          <w:lang w:val="kk-KZ"/>
        </w:rPr>
        <w:t>препарат</w:t>
      </w:r>
      <w:r>
        <w:rPr>
          <w:rFonts w:ascii="Times New Roman" w:hAnsi="Times New Roman"/>
          <w:sz w:val="28"/>
          <w:szCs w:val="28"/>
          <w:lang w:val="kk-KZ"/>
        </w:rPr>
        <w:t xml:space="preserve">ын </w:t>
      </w:r>
      <w:r w:rsidRPr="0064385B">
        <w:rPr>
          <w:rFonts w:ascii="Times New Roman" w:hAnsi="Times New Roman"/>
          <w:color w:val="000000"/>
          <w:sz w:val="28"/>
          <w:szCs w:val="28"/>
          <w:lang w:val="kk-KZ"/>
        </w:rPr>
        <w:t xml:space="preserve">және </w:t>
      </w:r>
    </w:p>
    <w:p w14:paraId="2C3E052E" w14:textId="77777777" w:rsidR="004E17A7" w:rsidRPr="0064385B" w:rsidRDefault="004E17A7" w:rsidP="00174D3F">
      <w:pPr>
        <w:numPr>
          <w:ilvl w:val="0"/>
          <w:numId w:val="45"/>
        </w:numPr>
        <w:spacing w:after="0" w:line="240" w:lineRule="auto"/>
        <w:ind w:left="284" w:hanging="284"/>
        <w:jc w:val="both"/>
        <w:rPr>
          <w:rFonts w:ascii="Times New Roman" w:hAnsi="Times New Roman"/>
          <w:color w:val="000000"/>
          <w:sz w:val="28"/>
          <w:szCs w:val="28"/>
          <w:lang w:val="kk-KZ"/>
        </w:rPr>
      </w:pPr>
      <w:r w:rsidRPr="0064385B">
        <w:rPr>
          <w:rFonts w:ascii="Times New Roman" w:hAnsi="Times New Roman"/>
          <w:color w:val="000000"/>
          <w:sz w:val="28"/>
          <w:szCs w:val="28"/>
          <w:lang w:val="kk-KZ"/>
        </w:rPr>
        <w:t>циметидинді, плазмадағы лорноксикам концентрациясы жоғарылайды, бұл лорноксикам жағымсыз әсерлерінің жоғарылау қаупін тудыруы мүмкін (лорноксикам мен ранитидин немесе антацидтер арасында ешқандай өзара әрекеттесу анықталған жоқ)</w:t>
      </w:r>
    </w:p>
    <w:p w14:paraId="62597925" w14:textId="77777777" w:rsidR="004E17A7" w:rsidRPr="00513AEB" w:rsidRDefault="004E17A7" w:rsidP="004E17A7">
      <w:pPr>
        <w:numPr>
          <w:ilvl w:val="0"/>
          <w:numId w:val="45"/>
        </w:numPr>
        <w:spacing w:after="0" w:line="240" w:lineRule="auto"/>
        <w:ind w:left="284" w:hanging="284"/>
        <w:jc w:val="both"/>
        <w:rPr>
          <w:rFonts w:ascii="Times New Roman" w:hAnsi="Times New Roman"/>
          <w:color w:val="000000"/>
          <w:sz w:val="28"/>
          <w:szCs w:val="28"/>
        </w:rPr>
      </w:pPr>
      <w:r w:rsidRPr="0064385B">
        <w:rPr>
          <w:rFonts w:ascii="Times New Roman" w:hAnsi="Times New Roman"/>
          <w:color w:val="000000"/>
          <w:sz w:val="28"/>
          <w:szCs w:val="28"/>
          <w:lang w:val="kk-KZ"/>
        </w:rPr>
        <w:t xml:space="preserve">антикоагулянттарды, антикоагулянттардың, мысалы, варфариннің әсерін күшейтуі мүмкін. </w:t>
      </w:r>
      <w:proofErr w:type="spellStart"/>
      <w:r w:rsidRPr="00A7141E">
        <w:rPr>
          <w:rFonts w:ascii="Times New Roman" w:hAnsi="Times New Roman"/>
          <w:color w:val="000000"/>
          <w:sz w:val="28"/>
          <w:szCs w:val="28"/>
        </w:rPr>
        <w:t>Халықаралық</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қалыптастырылған</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қатынастарға</w:t>
      </w:r>
      <w:proofErr w:type="spellEnd"/>
      <w:r>
        <w:rPr>
          <w:rFonts w:ascii="Times New Roman" w:hAnsi="Times New Roman"/>
          <w:color w:val="000000"/>
          <w:sz w:val="28"/>
          <w:szCs w:val="28"/>
        </w:rPr>
        <w:t xml:space="preserve"> (ХҚҚ) </w:t>
      </w:r>
      <w:proofErr w:type="spellStart"/>
      <w:r>
        <w:rPr>
          <w:rFonts w:ascii="Times New Roman" w:hAnsi="Times New Roman"/>
          <w:color w:val="000000"/>
          <w:sz w:val="28"/>
          <w:szCs w:val="28"/>
        </w:rPr>
        <w:t>қатаң</w:t>
      </w:r>
      <w:proofErr w:type="spellEnd"/>
      <w:r>
        <w:rPr>
          <w:rFonts w:ascii="Times New Roman" w:hAnsi="Times New Roman"/>
          <w:color w:val="000000"/>
          <w:sz w:val="28"/>
          <w:szCs w:val="28"/>
        </w:rPr>
        <w:t xml:space="preserve"> мониторинг </w:t>
      </w:r>
      <w:proofErr w:type="spellStart"/>
      <w:r>
        <w:rPr>
          <w:rFonts w:ascii="Times New Roman" w:hAnsi="Times New Roman"/>
          <w:color w:val="000000"/>
          <w:sz w:val="28"/>
          <w:szCs w:val="28"/>
        </w:rPr>
        <w:t>қажет</w:t>
      </w:r>
      <w:proofErr w:type="spellEnd"/>
    </w:p>
    <w:p w14:paraId="1D896C91" w14:textId="77777777" w:rsidR="004E17A7" w:rsidRPr="00513AEB" w:rsidRDefault="004E17A7" w:rsidP="004E17A7">
      <w:pPr>
        <w:numPr>
          <w:ilvl w:val="0"/>
          <w:numId w:val="45"/>
        </w:numPr>
        <w:spacing w:after="0" w:line="240" w:lineRule="auto"/>
        <w:ind w:left="284" w:hanging="284"/>
        <w:jc w:val="both"/>
        <w:rPr>
          <w:rFonts w:ascii="Times New Roman" w:hAnsi="Times New Roman"/>
          <w:color w:val="000000"/>
          <w:sz w:val="28"/>
          <w:szCs w:val="28"/>
        </w:rPr>
      </w:pPr>
      <w:proofErr w:type="spellStart"/>
      <w:r w:rsidRPr="00A7141E">
        <w:rPr>
          <w:rFonts w:ascii="Times New Roman" w:hAnsi="Times New Roman"/>
          <w:color w:val="000000"/>
          <w:sz w:val="28"/>
          <w:szCs w:val="28"/>
        </w:rPr>
        <w:t>фенпрокумонды</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фенпрокумонның</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емдік</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әсерінің</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төмендеуі</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мүмкін</w:t>
      </w:r>
      <w:proofErr w:type="spellEnd"/>
    </w:p>
    <w:p w14:paraId="3C16AE46" w14:textId="77777777" w:rsidR="004E17A7" w:rsidRPr="00C825B7" w:rsidRDefault="004E17A7" w:rsidP="004E17A7">
      <w:pPr>
        <w:numPr>
          <w:ilvl w:val="0"/>
          <w:numId w:val="45"/>
        </w:numPr>
        <w:spacing w:after="0" w:line="240" w:lineRule="auto"/>
        <w:ind w:left="284" w:hanging="284"/>
        <w:jc w:val="both"/>
        <w:rPr>
          <w:rFonts w:ascii="Times New Roman" w:hAnsi="Times New Roman"/>
          <w:color w:val="000000"/>
          <w:sz w:val="28"/>
          <w:szCs w:val="28"/>
        </w:rPr>
      </w:pPr>
      <w:proofErr w:type="spellStart"/>
      <w:r w:rsidRPr="00A7141E">
        <w:rPr>
          <w:rFonts w:ascii="Times New Roman" w:hAnsi="Times New Roman"/>
          <w:color w:val="000000"/>
          <w:sz w:val="28"/>
          <w:szCs w:val="28"/>
        </w:rPr>
        <w:t>гепаринді</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жұлын</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немесе</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эпидуральді</w:t>
      </w:r>
      <w:proofErr w:type="spellEnd"/>
      <w:r w:rsidRPr="00A7141E">
        <w:rPr>
          <w:rFonts w:ascii="Times New Roman" w:hAnsi="Times New Roman"/>
          <w:color w:val="000000"/>
          <w:sz w:val="28"/>
          <w:szCs w:val="28"/>
        </w:rPr>
        <w:t xml:space="preserve"> анестезия </w:t>
      </w:r>
      <w:proofErr w:type="spellStart"/>
      <w:r w:rsidRPr="00A7141E">
        <w:rPr>
          <w:rFonts w:ascii="Times New Roman" w:hAnsi="Times New Roman"/>
          <w:color w:val="000000"/>
          <w:sz w:val="28"/>
          <w:szCs w:val="28"/>
        </w:rPr>
        <w:t>жағдайында</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қан</w:t>
      </w:r>
      <w:proofErr w:type="spellEnd"/>
      <w:r w:rsidRPr="00A7141E">
        <w:rPr>
          <w:rFonts w:ascii="Times New Roman" w:hAnsi="Times New Roman"/>
          <w:color w:val="000000"/>
          <w:sz w:val="28"/>
          <w:szCs w:val="28"/>
        </w:rPr>
        <w:t xml:space="preserve"> кету </w:t>
      </w:r>
      <w:proofErr w:type="spellStart"/>
      <w:r w:rsidRPr="00A7141E">
        <w:rPr>
          <w:rFonts w:ascii="Times New Roman" w:hAnsi="Times New Roman"/>
          <w:color w:val="000000"/>
          <w:sz w:val="28"/>
          <w:szCs w:val="28"/>
        </w:rPr>
        <w:t>және</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жұлын</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немесе</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эпидуральді</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гематом</w:t>
      </w:r>
      <w:r>
        <w:rPr>
          <w:rFonts w:ascii="Times New Roman" w:hAnsi="Times New Roman"/>
          <w:color w:val="000000"/>
          <w:sz w:val="28"/>
          <w:szCs w:val="28"/>
        </w:rPr>
        <w:t>алардың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пайда</w:t>
      </w:r>
      <w:proofErr w:type="spellEnd"/>
      <w:r>
        <w:rPr>
          <w:rFonts w:ascii="Times New Roman" w:hAnsi="Times New Roman"/>
          <w:color w:val="000000"/>
          <w:sz w:val="28"/>
          <w:szCs w:val="28"/>
        </w:rPr>
        <w:t xml:space="preserve"> болу </w:t>
      </w:r>
      <w:proofErr w:type="spellStart"/>
      <w:r>
        <w:rPr>
          <w:rFonts w:ascii="Times New Roman" w:hAnsi="Times New Roman"/>
          <w:color w:val="000000"/>
          <w:sz w:val="28"/>
          <w:szCs w:val="28"/>
        </w:rPr>
        <w:t>қаупі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артады</w:t>
      </w:r>
      <w:proofErr w:type="spellEnd"/>
    </w:p>
    <w:p w14:paraId="4D2884BA" w14:textId="77777777" w:rsidR="004E17A7" w:rsidRPr="00C825B7" w:rsidRDefault="004E17A7" w:rsidP="004E17A7">
      <w:pPr>
        <w:numPr>
          <w:ilvl w:val="0"/>
          <w:numId w:val="45"/>
        </w:numPr>
        <w:spacing w:after="0" w:line="240" w:lineRule="auto"/>
        <w:ind w:left="284" w:hanging="284"/>
        <w:jc w:val="both"/>
        <w:rPr>
          <w:rFonts w:ascii="Times New Roman" w:hAnsi="Times New Roman"/>
          <w:color w:val="000000"/>
          <w:sz w:val="28"/>
          <w:szCs w:val="28"/>
        </w:rPr>
      </w:pPr>
      <w:r w:rsidRPr="00A7141E">
        <w:rPr>
          <w:rFonts w:ascii="Times New Roman" w:hAnsi="Times New Roman"/>
          <w:color w:val="000000"/>
          <w:sz w:val="28"/>
          <w:szCs w:val="28"/>
        </w:rPr>
        <w:t xml:space="preserve">ангиотензин </w:t>
      </w:r>
      <w:proofErr w:type="spellStart"/>
      <w:r w:rsidRPr="00A7141E">
        <w:rPr>
          <w:rFonts w:ascii="Times New Roman" w:hAnsi="Times New Roman"/>
          <w:color w:val="000000"/>
          <w:sz w:val="28"/>
          <w:szCs w:val="28"/>
        </w:rPr>
        <w:t>өзгертуші</w:t>
      </w:r>
      <w:proofErr w:type="spellEnd"/>
      <w:r w:rsidRPr="00A7141E">
        <w:rPr>
          <w:rFonts w:ascii="Times New Roman" w:hAnsi="Times New Roman"/>
          <w:color w:val="000000"/>
          <w:sz w:val="28"/>
          <w:szCs w:val="28"/>
        </w:rPr>
        <w:t xml:space="preserve"> фермент </w:t>
      </w:r>
      <w:proofErr w:type="spellStart"/>
      <w:r w:rsidRPr="00A7141E">
        <w:rPr>
          <w:rFonts w:ascii="Times New Roman" w:hAnsi="Times New Roman"/>
          <w:color w:val="000000"/>
          <w:sz w:val="28"/>
          <w:szCs w:val="28"/>
        </w:rPr>
        <w:t>тежегіштерін</w:t>
      </w:r>
      <w:proofErr w:type="spellEnd"/>
      <w:r w:rsidRPr="00A7141E">
        <w:rPr>
          <w:rFonts w:ascii="Times New Roman" w:hAnsi="Times New Roman"/>
          <w:color w:val="000000"/>
          <w:sz w:val="28"/>
          <w:szCs w:val="28"/>
        </w:rPr>
        <w:t xml:space="preserve"> (АӨФ), АӨФ </w:t>
      </w:r>
      <w:proofErr w:type="spellStart"/>
      <w:r w:rsidRPr="00A7141E">
        <w:rPr>
          <w:rFonts w:ascii="Times New Roman" w:hAnsi="Times New Roman"/>
          <w:color w:val="000000"/>
          <w:sz w:val="28"/>
          <w:szCs w:val="28"/>
        </w:rPr>
        <w:t>тежегіштерінің</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гипертензияға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қарсы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әсері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төмендеуі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мүмкін</w:t>
      </w:r>
      <w:proofErr w:type="spellEnd"/>
    </w:p>
    <w:p w14:paraId="2678B07C" w14:textId="77777777" w:rsidR="004E17A7" w:rsidRPr="00C825B7" w:rsidRDefault="004E17A7" w:rsidP="004E17A7">
      <w:pPr>
        <w:numPr>
          <w:ilvl w:val="0"/>
          <w:numId w:val="45"/>
        </w:numPr>
        <w:spacing w:after="0" w:line="240" w:lineRule="auto"/>
        <w:ind w:left="284" w:hanging="284"/>
        <w:jc w:val="both"/>
        <w:rPr>
          <w:rFonts w:ascii="Times New Roman" w:hAnsi="Times New Roman"/>
          <w:color w:val="000000"/>
          <w:sz w:val="28"/>
          <w:szCs w:val="28"/>
        </w:rPr>
      </w:pPr>
      <w:proofErr w:type="spellStart"/>
      <w:r w:rsidRPr="00A7141E">
        <w:rPr>
          <w:rFonts w:ascii="Times New Roman" w:hAnsi="Times New Roman"/>
          <w:color w:val="000000"/>
          <w:sz w:val="28"/>
          <w:szCs w:val="28"/>
        </w:rPr>
        <w:t>диуретиктерді</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циклді</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диуретиктердің</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тиазидті</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диуретиктердің</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және</w:t>
      </w:r>
      <w:proofErr w:type="spellEnd"/>
      <w:r w:rsidRPr="00A7141E">
        <w:rPr>
          <w:rFonts w:ascii="Times New Roman" w:hAnsi="Times New Roman"/>
          <w:color w:val="000000"/>
          <w:sz w:val="28"/>
          <w:szCs w:val="28"/>
        </w:rPr>
        <w:t xml:space="preserve"> калий </w:t>
      </w:r>
      <w:proofErr w:type="spellStart"/>
      <w:r w:rsidRPr="00A7141E">
        <w:rPr>
          <w:rFonts w:ascii="Times New Roman" w:hAnsi="Times New Roman"/>
          <w:color w:val="000000"/>
          <w:sz w:val="28"/>
          <w:szCs w:val="28"/>
        </w:rPr>
        <w:t>сақтайтын</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диуретиктердің</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диурездік</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және</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гипертензияға</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қарсы</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әсерінің</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төмендеуі</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мүмкін</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гиперкалиемия</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және</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неф</w:t>
      </w:r>
      <w:r>
        <w:rPr>
          <w:rFonts w:ascii="Times New Roman" w:hAnsi="Times New Roman"/>
          <w:color w:val="000000"/>
          <w:sz w:val="28"/>
          <w:szCs w:val="28"/>
        </w:rPr>
        <w:t>роуыттылық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қаупінің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жоғарылауы</w:t>
      </w:r>
      <w:proofErr w:type="spellEnd"/>
      <w:r>
        <w:rPr>
          <w:rFonts w:ascii="Times New Roman" w:hAnsi="Times New Roman"/>
          <w:color w:val="000000"/>
          <w:sz w:val="28"/>
          <w:szCs w:val="28"/>
        </w:rPr>
        <w:t>)</w:t>
      </w:r>
    </w:p>
    <w:p w14:paraId="7F174183" w14:textId="77777777" w:rsidR="004E17A7" w:rsidRPr="00C825B7" w:rsidRDefault="004E17A7" w:rsidP="004E17A7">
      <w:pPr>
        <w:numPr>
          <w:ilvl w:val="0"/>
          <w:numId w:val="45"/>
        </w:numPr>
        <w:spacing w:after="0" w:line="240" w:lineRule="auto"/>
        <w:ind w:left="284" w:hanging="284"/>
        <w:jc w:val="both"/>
        <w:rPr>
          <w:rFonts w:ascii="Times New Roman" w:hAnsi="Times New Roman"/>
          <w:color w:val="000000"/>
          <w:sz w:val="28"/>
          <w:szCs w:val="28"/>
        </w:rPr>
      </w:pPr>
      <w:r w:rsidRPr="00A7141E">
        <w:rPr>
          <w:rFonts w:ascii="Times New Roman" w:hAnsi="Times New Roman"/>
          <w:color w:val="000000"/>
          <w:sz w:val="28"/>
          <w:szCs w:val="28"/>
        </w:rPr>
        <w:lastRenderedPageBreak/>
        <w:t>бета-</w:t>
      </w:r>
      <w:proofErr w:type="spellStart"/>
      <w:r w:rsidRPr="00A7141E">
        <w:rPr>
          <w:rFonts w:ascii="Times New Roman" w:hAnsi="Times New Roman"/>
          <w:color w:val="000000"/>
          <w:sz w:val="28"/>
          <w:szCs w:val="28"/>
        </w:rPr>
        <w:t>адренергиялық</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рецепторлар</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блокаторларын</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гипертензияға</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қа</w:t>
      </w:r>
      <w:r>
        <w:rPr>
          <w:rFonts w:ascii="Times New Roman" w:hAnsi="Times New Roman"/>
          <w:color w:val="000000"/>
          <w:sz w:val="28"/>
          <w:szCs w:val="28"/>
        </w:rPr>
        <w:t>рсы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тиімділігі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төмендеуі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мүмкін</w:t>
      </w:r>
      <w:proofErr w:type="spellEnd"/>
    </w:p>
    <w:p w14:paraId="3A392ED5" w14:textId="77777777" w:rsidR="004E17A7" w:rsidRPr="00C825B7" w:rsidRDefault="004E17A7" w:rsidP="004E17A7">
      <w:pPr>
        <w:numPr>
          <w:ilvl w:val="0"/>
          <w:numId w:val="45"/>
        </w:numPr>
        <w:spacing w:after="0" w:line="240" w:lineRule="auto"/>
        <w:ind w:left="284" w:hanging="284"/>
        <w:jc w:val="both"/>
        <w:rPr>
          <w:rFonts w:ascii="Times New Roman" w:hAnsi="Times New Roman"/>
          <w:color w:val="000000"/>
          <w:sz w:val="28"/>
          <w:szCs w:val="28"/>
        </w:rPr>
      </w:pPr>
      <w:r w:rsidRPr="00A7141E">
        <w:rPr>
          <w:rFonts w:ascii="Times New Roman" w:hAnsi="Times New Roman"/>
          <w:color w:val="000000"/>
          <w:sz w:val="28"/>
          <w:szCs w:val="28"/>
        </w:rPr>
        <w:t xml:space="preserve">ангиотензин II </w:t>
      </w:r>
      <w:proofErr w:type="spellStart"/>
      <w:r w:rsidRPr="00A7141E">
        <w:rPr>
          <w:rFonts w:ascii="Times New Roman" w:hAnsi="Times New Roman"/>
          <w:color w:val="000000"/>
          <w:sz w:val="28"/>
          <w:szCs w:val="28"/>
        </w:rPr>
        <w:t>рецепторлары</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блокаторларын</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гипертензияға</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қа</w:t>
      </w:r>
      <w:r>
        <w:rPr>
          <w:rFonts w:ascii="Times New Roman" w:hAnsi="Times New Roman"/>
          <w:color w:val="000000"/>
          <w:sz w:val="28"/>
          <w:szCs w:val="28"/>
        </w:rPr>
        <w:t>рсы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тиімділігі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төмендеуі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мүмкін</w:t>
      </w:r>
      <w:proofErr w:type="spellEnd"/>
    </w:p>
    <w:p w14:paraId="3EC67F1D" w14:textId="77777777" w:rsidR="004E17A7" w:rsidRPr="00C825B7" w:rsidRDefault="004E17A7" w:rsidP="004E17A7">
      <w:pPr>
        <w:numPr>
          <w:ilvl w:val="0"/>
          <w:numId w:val="45"/>
        </w:numPr>
        <w:spacing w:after="0" w:line="240" w:lineRule="auto"/>
        <w:ind w:left="284" w:hanging="284"/>
        <w:jc w:val="both"/>
        <w:rPr>
          <w:rFonts w:ascii="Times New Roman" w:hAnsi="Times New Roman"/>
          <w:color w:val="000000"/>
          <w:sz w:val="28"/>
          <w:szCs w:val="28"/>
        </w:rPr>
      </w:pPr>
      <w:proofErr w:type="spellStart"/>
      <w:r w:rsidRPr="00A7141E">
        <w:rPr>
          <w:rFonts w:ascii="Times New Roman" w:hAnsi="Times New Roman"/>
          <w:color w:val="000000"/>
          <w:sz w:val="28"/>
          <w:szCs w:val="28"/>
        </w:rPr>
        <w:t>дигоксинді</w:t>
      </w:r>
      <w:proofErr w:type="spellEnd"/>
      <w:r w:rsidRPr="00A7141E">
        <w:rPr>
          <w:rFonts w:ascii="Times New Roman" w:hAnsi="Times New Roman"/>
          <w:color w:val="000000"/>
          <w:sz w:val="28"/>
          <w:szCs w:val="28"/>
        </w:rPr>
        <w:t xml:space="preserve">, дигоксин </w:t>
      </w:r>
      <w:proofErr w:type="spellStart"/>
      <w:r w:rsidRPr="00A7141E">
        <w:rPr>
          <w:rFonts w:ascii="Times New Roman" w:hAnsi="Times New Roman"/>
          <w:color w:val="000000"/>
          <w:sz w:val="28"/>
          <w:szCs w:val="28"/>
        </w:rPr>
        <w:t>бүйрек</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клиренсінің</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төмендеуі</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мүмкін</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бұл</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дигоксиннің</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уыттылығ</w:t>
      </w:r>
      <w:r>
        <w:rPr>
          <w:rFonts w:ascii="Times New Roman" w:hAnsi="Times New Roman"/>
          <w:color w:val="000000"/>
          <w:sz w:val="28"/>
          <w:szCs w:val="28"/>
        </w:rPr>
        <w:t>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қаупінің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жоғарылауына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әкеледі</w:t>
      </w:r>
      <w:proofErr w:type="spellEnd"/>
    </w:p>
    <w:p w14:paraId="60075E4A" w14:textId="77777777" w:rsidR="004E17A7" w:rsidRPr="00C825B7" w:rsidRDefault="004E17A7" w:rsidP="004E17A7">
      <w:pPr>
        <w:numPr>
          <w:ilvl w:val="0"/>
          <w:numId w:val="45"/>
        </w:numPr>
        <w:spacing w:after="0" w:line="240" w:lineRule="auto"/>
        <w:ind w:left="284" w:hanging="284"/>
        <w:jc w:val="both"/>
        <w:rPr>
          <w:rFonts w:ascii="Times New Roman" w:hAnsi="Times New Roman"/>
          <w:color w:val="000000"/>
          <w:sz w:val="28"/>
          <w:szCs w:val="28"/>
        </w:rPr>
      </w:pPr>
      <w:proofErr w:type="spellStart"/>
      <w:r w:rsidRPr="00A7141E">
        <w:rPr>
          <w:rFonts w:ascii="Times New Roman" w:hAnsi="Times New Roman"/>
          <w:color w:val="000000"/>
          <w:sz w:val="28"/>
          <w:szCs w:val="28"/>
        </w:rPr>
        <w:t>кортикостероидтардың</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асқазан-ішек</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жолында</w:t>
      </w:r>
      <w:proofErr w:type="spellEnd"/>
      <w:r w:rsidRPr="00A7141E">
        <w:rPr>
          <w:rFonts w:ascii="Times New Roman" w:hAnsi="Times New Roman"/>
          <w:color w:val="000000"/>
          <w:sz w:val="28"/>
          <w:szCs w:val="28"/>
        </w:rPr>
        <w:t xml:space="preserve"> </w:t>
      </w:r>
      <w:proofErr w:type="spellStart"/>
      <w:r w:rsidRPr="00A7141E">
        <w:rPr>
          <w:rFonts w:ascii="Times New Roman" w:hAnsi="Times New Roman"/>
          <w:color w:val="000000"/>
          <w:sz w:val="28"/>
          <w:szCs w:val="28"/>
        </w:rPr>
        <w:t>ойық</w:t>
      </w:r>
      <w:proofErr w:type="spellEnd"/>
      <w:r w:rsidRPr="00A7141E">
        <w:rPr>
          <w:rFonts w:ascii="Times New Roman" w:hAnsi="Times New Roman"/>
          <w:color w:val="000000"/>
          <w:sz w:val="28"/>
          <w:szCs w:val="28"/>
        </w:rPr>
        <w:t xml:space="preserve"> жа</w:t>
      </w:r>
      <w:r>
        <w:rPr>
          <w:rFonts w:ascii="Times New Roman" w:hAnsi="Times New Roman"/>
          <w:color w:val="000000"/>
          <w:sz w:val="28"/>
          <w:szCs w:val="28"/>
        </w:rPr>
        <w:t xml:space="preserve">ра </w:t>
      </w:r>
      <w:proofErr w:type="spellStart"/>
      <w:r>
        <w:rPr>
          <w:rFonts w:ascii="Times New Roman" w:hAnsi="Times New Roman"/>
          <w:color w:val="000000"/>
          <w:sz w:val="28"/>
          <w:szCs w:val="28"/>
        </w:rPr>
        <w:t>немесе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қан</w:t>
      </w:r>
      <w:proofErr w:type="spellEnd"/>
      <w:r>
        <w:rPr>
          <w:rFonts w:ascii="Times New Roman" w:hAnsi="Times New Roman"/>
          <w:color w:val="000000"/>
          <w:sz w:val="28"/>
          <w:szCs w:val="28"/>
        </w:rPr>
        <w:t xml:space="preserve"> кету </w:t>
      </w:r>
      <w:proofErr w:type="spellStart"/>
      <w:r>
        <w:rPr>
          <w:rFonts w:ascii="Times New Roman" w:hAnsi="Times New Roman"/>
          <w:color w:val="000000"/>
          <w:sz w:val="28"/>
          <w:szCs w:val="28"/>
        </w:rPr>
        <w:t>қаупі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артады</w:t>
      </w:r>
      <w:proofErr w:type="spellEnd"/>
    </w:p>
    <w:p w14:paraId="15B92629" w14:textId="77777777" w:rsidR="004E17A7" w:rsidRPr="00C825B7" w:rsidRDefault="004E17A7" w:rsidP="004E17A7">
      <w:pPr>
        <w:numPr>
          <w:ilvl w:val="0"/>
          <w:numId w:val="45"/>
        </w:numPr>
        <w:spacing w:after="0" w:line="240" w:lineRule="auto"/>
        <w:ind w:left="284" w:hanging="284"/>
        <w:jc w:val="both"/>
        <w:rPr>
          <w:rFonts w:ascii="Times New Roman" w:hAnsi="Times New Roman"/>
          <w:color w:val="000000"/>
          <w:sz w:val="28"/>
          <w:szCs w:val="28"/>
        </w:rPr>
      </w:pPr>
      <w:proofErr w:type="spellStart"/>
      <w:r>
        <w:rPr>
          <w:rFonts w:ascii="Times New Roman" w:hAnsi="Times New Roman"/>
          <w:color w:val="000000"/>
          <w:sz w:val="28"/>
          <w:szCs w:val="28"/>
        </w:rPr>
        <w:t>хинолон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антибиотиктерін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мысалы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левофлоксацин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офлоксацин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Құрысу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ұстамалары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қаупінің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жоғарылауы</w:t>
      </w:r>
      <w:proofErr w:type="spellEnd"/>
    </w:p>
    <w:p w14:paraId="7AF9AE3C" w14:textId="77777777" w:rsidR="004E17A7" w:rsidRPr="00C825B7" w:rsidRDefault="004E17A7" w:rsidP="004E17A7">
      <w:pPr>
        <w:numPr>
          <w:ilvl w:val="0"/>
          <w:numId w:val="45"/>
        </w:numPr>
        <w:spacing w:after="0" w:line="240" w:lineRule="auto"/>
        <w:ind w:left="284" w:hanging="284"/>
        <w:jc w:val="both"/>
        <w:rPr>
          <w:rFonts w:ascii="Times New Roman" w:hAnsi="Times New Roman"/>
          <w:color w:val="000000"/>
          <w:sz w:val="28"/>
          <w:szCs w:val="28"/>
        </w:rPr>
      </w:pPr>
      <w:proofErr w:type="spellStart"/>
      <w:r>
        <w:rPr>
          <w:rFonts w:ascii="Times New Roman" w:hAnsi="Times New Roman"/>
          <w:color w:val="000000"/>
          <w:sz w:val="28"/>
          <w:szCs w:val="28"/>
        </w:rPr>
        <w:t>антитромбоциттік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препараттарды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мысалы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клопидогрел</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қан</w:t>
      </w:r>
      <w:proofErr w:type="spellEnd"/>
      <w:r>
        <w:rPr>
          <w:rFonts w:ascii="Times New Roman" w:hAnsi="Times New Roman"/>
          <w:color w:val="000000"/>
          <w:sz w:val="28"/>
          <w:szCs w:val="28"/>
        </w:rPr>
        <w:t xml:space="preserve"> кету </w:t>
      </w:r>
      <w:proofErr w:type="spellStart"/>
      <w:r>
        <w:rPr>
          <w:rFonts w:ascii="Times New Roman" w:hAnsi="Times New Roman"/>
          <w:color w:val="000000"/>
          <w:sz w:val="28"/>
          <w:szCs w:val="28"/>
        </w:rPr>
        <w:t>қаупінің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жоғарылауы</w:t>
      </w:r>
      <w:proofErr w:type="spellEnd"/>
    </w:p>
    <w:p w14:paraId="579E2E9A" w14:textId="77777777" w:rsidR="004E17A7" w:rsidRPr="00C825B7" w:rsidRDefault="004E17A7" w:rsidP="004E17A7">
      <w:pPr>
        <w:numPr>
          <w:ilvl w:val="0"/>
          <w:numId w:val="45"/>
        </w:numPr>
        <w:spacing w:after="0" w:line="240" w:lineRule="auto"/>
        <w:ind w:left="284" w:hanging="284"/>
        <w:jc w:val="both"/>
        <w:rPr>
          <w:rFonts w:ascii="Times New Roman" w:hAnsi="Times New Roman"/>
          <w:color w:val="000000"/>
          <w:sz w:val="28"/>
          <w:szCs w:val="28"/>
        </w:rPr>
      </w:pPr>
      <w:proofErr w:type="spellStart"/>
      <w:r>
        <w:rPr>
          <w:rFonts w:ascii="Times New Roman" w:hAnsi="Times New Roman"/>
          <w:color w:val="000000"/>
          <w:sz w:val="28"/>
          <w:szCs w:val="28"/>
        </w:rPr>
        <w:t>басқа</w:t>
      </w:r>
      <w:proofErr w:type="spellEnd"/>
      <w:r>
        <w:rPr>
          <w:rFonts w:ascii="Times New Roman" w:hAnsi="Times New Roman"/>
          <w:color w:val="000000"/>
          <w:sz w:val="28"/>
          <w:szCs w:val="28"/>
        </w:rPr>
        <w:t xml:space="preserve"> ҚҚСД: </w:t>
      </w:r>
      <w:proofErr w:type="spellStart"/>
      <w:r>
        <w:rPr>
          <w:rFonts w:ascii="Times New Roman" w:hAnsi="Times New Roman"/>
          <w:color w:val="000000"/>
          <w:sz w:val="28"/>
          <w:szCs w:val="28"/>
        </w:rPr>
        <w:t>асқазан-ішек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жолында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қан</w:t>
      </w:r>
      <w:proofErr w:type="spellEnd"/>
      <w:r>
        <w:rPr>
          <w:rFonts w:ascii="Times New Roman" w:hAnsi="Times New Roman"/>
          <w:color w:val="000000"/>
          <w:sz w:val="28"/>
          <w:szCs w:val="28"/>
        </w:rPr>
        <w:t xml:space="preserve"> кету </w:t>
      </w:r>
      <w:proofErr w:type="spellStart"/>
      <w:r>
        <w:rPr>
          <w:rFonts w:ascii="Times New Roman" w:hAnsi="Times New Roman"/>
          <w:color w:val="000000"/>
          <w:sz w:val="28"/>
          <w:szCs w:val="28"/>
        </w:rPr>
        <w:t>немесе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ойық</w:t>
      </w:r>
      <w:proofErr w:type="spellEnd"/>
      <w:r>
        <w:rPr>
          <w:rFonts w:ascii="Times New Roman" w:hAnsi="Times New Roman"/>
          <w:color w:val="000000"/>
          <w:sz w:val="28"/>
          <w:szCs w:val="28"/>
        </w:rPr>
        <w:t xml:space="preserve"> жара </w:t>
      </w:r>
      <w:proofErr w:type="spellStart"/>
      <w:r>
        <w:rPr>
          <w:rFonts w:ascii="Times New Roman" w:hAnsi="Times New Roman"/>
          <w:color w:val="000000"/>
          <w:sz w:val="28"/>
          <w:szCs w:val="28"/>
        </w:rPr>
        <w:t>қаупінің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жоғарылауы</w:t>
      </w:r>
      <w:proofErr w:type="spellEnd"/>
    </w:p>
    <w:p w14:paraId="6A6EBF0E" w14:textId="77777777" w:rsidR="004E17A7" w:rsidRPr="00E6217A" w:rsidRDefault="004E17A7" w:rsidP="004E17A7">
      <w:pPr>
        <w:numPr>
          <w:ilvl w:val="0"/>
          <w:numId w:val="46"/>
        </w:numPr>
        <w:tabs>
          <w:tab w:val="clear" w:pos="720"/>
          <w:tab w:val="num" w:pos="284"/>
        </w:tabs>
        <w:spacing w:after="0" w:line="240" w:lineRule="auto"/>
        <w:ind w:left="284" w:hanging="284"/>
        <w:jc w:val="both"/>
        <w:rPr>
          <w:rFonts w:ascii="Times New Roman" w:hAnsi="Times New Roman"/>
          <w:color w:val="000000"/>
          <w:sz w:val="28"/>
          <w:szCs w:val="28"/>
        </w:rPr>
      </w:pPr>
      <w:proofErr w:type="spellStart"/>
      <w:r>
        <w:rPr>
          <w:rFonts w:ascii="Times New Roman" w:hAnsi="Times New Roman"/>
          <w:color w:val="000000"/>
          <w:sz w:val="28"/>
          <w:szCs w:val="28"/>
        </w:rPr>
        <w:t>метотрексатты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метотрексаттың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сарысулық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концентрациясының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жоғарылауы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Нәтижесінде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уыттылықтың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жоғарылауы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мүмкін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Біріктірілген</w:t>
      </w:r>
      <w:proofErr w:type="spellEnd"/>
      <w:r>
        <w:rPr>
          <w:rFonts w:ascii="Times New Roman" w:hAnsi="Times New Roman"/>
          <w:color w:val="000000"/>
          <w:sz w:val="28"/>
          <w:szCs w:val="28"/>
        </w:rPr>
        <w:t xml:space="preserve"> ем </w:t>
      </w:r>
      <w:proofErr w:type="spellStart"/>
      <w:r>
        <w:rPr>
          <w:rFonts w:ascii="Times New Roman" w:hAnsi="Times New Roman"/>
          <w:color w:val="000000"/>
          <w:sz w:val="28"/>
          <w:szCs w:val="28"/>
        </w:rPr>
        <w:t>жүргізу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қажет</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болған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жағдайда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қатаң</w:t>
      </w:r>
      <w:proofErr w:type="spellEnd"/>
      <w:r>
        <w:rPr>
          <w:rFonts w:ascii="Times New Roman" w:hAnsi="Times New Roman"/>
          <w:color w:val="000000"/>
          <w:sz w:val="28"/>
          <w:szCs w:val="28"/>
        </w:rPr>
        <w:t xml:space="preserve"> мониторинг </w:t>
      </w:r>
      <w:proofErr w:type="spellStart"/>
      <w:r>
        <w:rPr>
          <w:rFonts w:ascii="Times New Roman" w:hAnsi="Times New Roman"/>
          <w:color w:val="000000"/>
          <w:sz w:val="28"/>
          <w:szCs w:val="28"/>
        </w:rPr>
        <w:t>жүргізу</w:t>
      </w:r>
      <w:proofErr w:type="spellEnd"/>
      <w:r>
        <w:rPr>
          <w:rFonts w:ascii="Times New Roman" w:hAnsi="Times New Roman"/>
          <w:color w:val="000000"/>
          <w:sz w:val="28"/>
          <w:szCs w:val="28"/>
        </w:rPr>
        <w:t xml:space="preserve"> керек</w:t>
      </w:r>
    </w:p>
    <w:p w14:paraId="35A4789E" w14:textId="77777777" w:rsidR="004E17A7" w:rsidRPr="00E6217A" w:rsidRDefault="004E17A7" w:rsidP="004E17A7">
      <w:pPr>
        <w:numPr>
          <w:ilvl w:val="0"/>
          <w:numId w:val="46"/>
        </w:numPr>
        <w:tabs>
          <w:tab w:val="clear" w:pos="720"/>
          <w:tab w:val="num" w:pos="284"/>
        </w:tabs>
        <w:spacing w:after="0" w:line="240" w:lineRule="auto"/>
        <w:ind w:left="284" w:hanging="284"/>
        <w:jc w:val="both"/>
        <w:rPr>
          <w:rFonts w:ascii="Times New Roman" w:hAnsi="Times New Roman"/>
          <w:color w:val="000000"/>
          <w:sz w:val="28"/>
          <w:szCs w:val="28"/>
        </w:rPr>
      </w:pPr>
      <w:proofErr w:type="spellStart"/>
      <w:r>
        <w:rPr>
          <w:rFonts w:ascii="Times New Roman" w:hAnsi="Times New Roman"/>
          <w:color w:val="000000"/>
          <w:sz w:val="28"/>
          <w:szCs w:val="28"/>
        </w:rPr>
        <w:t>серотонинді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кері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қармайтын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селективті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тежегіштер</w:t>
      </w:r>
      <w:proofErr w:type="spellEnd"/>
      <w:r>
        <w:rPr>
          <w:rFonts w:ascii="Times New Roman" w:hAnsi="Times New Roman"/>
          <w:color w:val="000000"/>
          <w:sz w:val="28"/>
          <w:szCs w:val="28"/>
        </w:rPr>
        <w:t xml:space="preserve"> (СКҚСТ): </w:t>
      </w:r>
      <w:proofErr w:type="spellStart"/>
      <w:r>
        <w:rPr>
          <w:rFonts w:ascii="Times New Roman" w:hAnsi="Times New Roman"/>
          <w:color w:val="000000"/>
          <w:sz w:val="28"/>
          <w:szCs w:val="28"/>
        </w:rPr>
        <w:t>қан</w:t>
      </w:r>
      <w:proofErr w:type="spellEnd"/>
      <w:r>
        <w:rPr>
          <w:rFonts w:ascii="Times New Roman" w:hAnsi="Times New Roman"/>
          <w:color w:val="000000"/>
          <w:sz w:val="28"/>
          <w:szCs w:val="28"/>
        </w:rPr>
        <w:t xml:space="preserve"> кету </w:t>
      </w:r>
      <w:proofErr w:type="spellStart"/>
      <w:r>
        <w:rPr>
          <w:rFonts w:ascii="Times New Roman" w:hAnsi="Times New Roman"/>
          <w:color w:val="000000"/>
          <w:sz w:val="28"/>
          <w:szCs w:val="28"/>
        </w:rPr>
        <w:t>қаупінің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жоғарылауы</w:t>
      </w:r>
      <w:proofErr w:type="spellEnd"/>
    </w:p>
    <w:p w14:paraId="01B41AE5" w14:textId="77777777" w:rsidR="004E17A7" w:rsidRPr="00E6217A" w:rsidRDefault="004E17A7" w:rsidP="004E17A7">
      <w:pPr>
        <w:numPr>
          <w:ilvl w:val="0"/>
          <w:numId w:val="46"/>
        </w:numPr>
        <w:tabs>
          <w:tab w:val="clear" w:pos="720"/>
          <w:tab w:val="num" w:pos="284"/>
        </w:tabs>
        <w:spacing w:after="0" w:line="240" w:lineRule="auto"/>
        <w:ind w:left="284" w:hanging="284"/>
        <w:jc w:val="both"/>
        <w:rPr>
          <w:rFonts w:ascii="Times New Roman" w:hAnsi="Times New Roman"/>
          <w:color w:val="000000"/>
          <w:sz w:val="28"/>
          <w:szCs w:val="28"/>
        </w:rPr>
      </w:pPr>
      <w:r>
        <w:rPr>
          <w:rFonts w:ascii="Times New Roman" w:hAnsi="Times New Roman"/>
          <w:color w:val="000000"/>
          <w:sz w:val="28"/>
          <w:szCs w:val="28"/>
        </w:rPr>
        <w:t xml:space="preserve">литий: ҚҚСД </w:t>
      </w:r>
      <w:proofErr w:type="spellStart"/>
      <w:r>
        <w:rPr>
          <w:rFonts w:ascii="Times New Roman" w:hAnsi="Times New Roman"/>
          <w:color w:val="000000"/>
          <w:sz w:val="28"/>
          <w:szCs w:val="28"/>
        </w:rPr>
        <w:t>литийдің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бүйрек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клиренсін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тежейді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нәтижесінде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литийдің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сарысулық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концентрациясы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уытты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деңгейге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дейін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көтерілуі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мүмкін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Сондықтан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сарысудағы</w:t>
      </w:r>
      <w:proofErr w:type="spellEnd"/>
      <w:r>
        <w:rPr>
          <w:rFonts w:ascii="Times New Roman" w:hAnsi="Times New Roman"/>
          <w:color w:val="000000"/>
          <w:sz w:val="28"/>
          <w:szCs w:val="28"/>
        </w:rPr>
        <w:t xml:space="preserve"> литий </w:t>
      </w:r>
      <w:proofErr w:type="spellStart"/>
      <w:r>
        <w:rPr>
          <w:rFonts w:ascii="Times New Roman" w:hAnsi="Times New Roman"/>
          <w:color w:val="000000"/>
          <w:sz w:val="28"/>
          <w:szCs w:val="28"/>
        </w:rPr>
        <w:t>деңгейі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әсіресе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емнің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басында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дозаны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таңдау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және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емді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тоқтату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кезінде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бақылануы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тиіс</w:t>
      </w:r>
      <w:proofErr w:type="spellEnd"/>
    </w:p>
    <w:p w14:paraId="75788054" w14:textId="77777777" w:rsidR="004E17A7" w:rsidRPr="00A7141E" w:rsidRDefault="004E17A7" w:rsidP="004E17A7">
      <w:pPr>
        <w:numPr>
          <w:ilvl w:val="0"/>
          <w:numId w:val="46"/>
        </w:numPr>
        <w:tabs>
          <w:tab w:val="clear" w:pos="720"/>
          <w:tab w:val="num" w:pos="284"/>
        </w:tabs>
        <w:spacing w:after="0" w:line="240" w:lineRule="auto"/>
        <w:ind w:left="284" w:hanging="284"/>
        <w:jc w:val="both"/>
        <w:rPr>
          <w:rFonts w:ascii="Times New Roman" w:hAnsi="Times New Roman"/>
          <w:color w:val="000000"/>
          <w:sz w:val="28"/>
          <w:szCs w:val="28"/>
        </w:rPr>
      </w:pPr>
      <w:r>
        <w:rPr>
          <w:rFonts w:ascii="Times New Roman" w:hAnsi="Times New Roman"/>
          <w:color w:val="000000"/>
          <w:sz w:val="28"/>
          <w:szCs w:val="28"/>
        </w:rPr>
        <w:t xml:space="preserve">циклоспорин: </w:t>
      </w:r>
      <w:proofErr w:type="spellStart"/>
      <w:r>
        <w:rPr>
          <w:rFonts w:ascii="Times New Roman" w:hAnsi="Times New Roman"/>
          <w:color w:val="000000"/>
          <w:sz w:val="28"/>
          <w:szCs w:val="28"/>
        </w:rPr>
        <w:t>циклоспориннің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сарысулық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концентрациясының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жоғарылауы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Циклоспориннің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нефроуыттылығы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бүйрек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простагландиндеріне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әсер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етуіне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байланысты</w:t>
      </w:r>
      <w:proofErr w:type="spellEnd"/>
      <w:r>
        <w:rPr>
          <w:rFonts w:ascii="Times New Roman" w:hAnsi="Times New Roman"/>
          <w:color w:val="000000"/>
          <w:sz w:val="28"/>
          <w:szCs w:val="28"/>
        </w:rPr>
        <w:t xml:space="preserve"> ҚҚСД </w:t>
      </w:r>
      <w:proofErr w:type="spellStart"/>
      <w:r>
        <w:rPr>
          <w:rFonts w:ascii="Times New Roman" w:hAnsi="Times New Roman"/>
          <w:color w:val="000000"/>
          <w:sz w:val="28"/>
          <w:szCs w:val="28"/>
        </w:rPr>
        <w:t>әсерінен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артуы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мүмкін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Біріктірілген</w:t>
      </w:r>
      <w:proofErr w:type="spellEnd"/>
      <w:r>
        <w:rPr>
          <w:rFonts w:ascii="Times New Roman" w:hAnsi="Times New Roman"/>
          <w:color w:val="000000"/>
          <w:sz w:val="28"/>
          <w:szCs w:val="28"/>
        </w:rPr>
        <w:t xml:space="preserve"> ем </w:t>
      </w:r>
      <w:proofErr w:type="spellStart"/>
      <w:r>
        <w:rPr>
          <w:rFonts w:ascii="Times New Roman" w:hAnsi="Times New Roman"/>
          <w:color w:val="000000"/>
          <w:sz w:val="28"/>
          <w:szCs w:val="28"/>
        </w:rPr>
        <w:t>кезінде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бүйрек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функциясының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көрсеткіштерін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бақылау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қажет</w:t>
      </w:r>
      <w:proofErr w:type="spellEnd"/>
    </w:p>
    <w:p w14:paraId="2AE01F1D" w14:textId="77777777" w:rsidR="004E17A7" w:rsidRPr="00A7141E" w:rsidRDefault="004E17A7" w:rsidP="004E17A7">
      <w:pPr>
        <w:numPr>
          <w:ilvl w:val="0"/>
          <w:numId w:val="46"/>
        </w:numPr>
        <w:tabs>
          <w:tab w:val="clear" w:pos="720"/>
          <w:tab w:val="num" w:pos="284"/>
        </w:tabs>
        <w:spacing w:after="0" w:line="240" w:lineRule="auto"/>
        <w:ind w:left="284" w:hanging="284"/>
        <w:jc w:val="both"/>
        <w:rPr>
          <w:rFonts w:ascii="Times New Roman" w:hAnsi="Times New Roman"/>
          <w:color w:val="000000"/>
          <w:sz w:val="28"/>
          <w:szCs w:val="28"/>
        </w:rPr>
      </w:pPr>
      <w:proofErr w:type="spellStart"/>
      <w:r>
        <w:rPr>
          <w:rFonts w:ascii="Times New Roman" w:hAnsi="Times New Roman"/>
          <w:color w:val="000000"/>
          <w:sz w:val="28"/>
          <w:szCs w:val="28"/>
        </w:rPr>
        <w:t>сульфонилмочевина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туындылары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мысалы</w:t>
      </w:r>
      <w:proofErr w:type="spellEnd"/>
      <w:r>
        <w:rPr>
          <w:rFonts w:ascii="Times New Roman" w:hAnsi="Times New Roman"/>
          <w:color w:val="000000"/>
          <w:sz w:val="28"/>
          <w:szCs w:val="28"/>
        </w:rPr>
        <w:t>,</w:t>
      </w:r>
      <w:r>
        <w:rPr>
          <w:rFonts w:ascii="Times New Roman" w:hAnsi="Times New Roman"/>
          <w:color w:val="000000"/>
          <w:sz w:val="28"/>
          <w:szCs w:val="28"/>
          <w:lang w:val="kk-KZ"/>
        </w:rPr>
        <w:t xml:space="preserve"> </w:t>
      </w:r>
      <w:proofErr w:type="spellStart"/>
      <w:r>
        <w:rPr>
          <w:rFonts w:ascii="Times New Roman" w:hAnsi="Times New Roman"/>
          <w:color w:val="000000"/>
          <w:sz w:val="28"/>
          <w:szCs w:val="28"/>
        </w:rPr>
        <w:t>глибенкламид</w:t>
      </w:r>
      <w:proofErr w:type="spellEnd"/>
      <w:r>
        <w:rPr>
          <w:rFonts w:ascii="Times New Roman" w:hAnsi="Times New Roman"/>
          <w:color w:val="000000"/>
          <w:sz w:val="28"/>
          <w:szCs w:val="28"/>
        </w:rPr>
        <w:t xml:space="preserve">): гипогликемия </w:t>
      </w:r>
      <w:proofErr w:type="spellStart"/>
      <w:r>
        <w:rPr>
          <w:rFonts w:ascii="Times New Roman" w:hAnsi="Times New Roman"/>
          <w:color w:val="000000"/>
          <w:sz w:val="28"/>
          <w:szCs w:val="28"/>
        </w:rPr>
        <w:t>қаупінің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жоғарылауы</w:t>
      </w:r>
      <w:proofErr w:type="spellEnd"/>
    </w:p>
    <w:p w14:paraId="73166B08" w14:textId="77777777" w:rsidR="004E17A7" w:rsidRPr="00A7141E" w:rsidRDefault="004E17A7" w:rsidP="004E17A7">
      <w:pPr>
        <w:numPr>
          <w:ilvl w:val="0"/>
          <w:numId w:val="46"/>
        </w:numPr>
        <w:tabs>
          <w:tab w:val="clear" w:pos="720"/>
          <w:tab w:val="num" w:pos="284"/>
        </w:tabs>
        <w:spacing w:after="0" w:line="240" w:lineRule="auto"/>
        <w:ind w:left="284" w:hanging="284"/>
        <w:jc w:val="both"/>
        <w:rPr>
          <w:rFonts w:ascii="Times New Roman" w:hAnsi="Times New Roman"/>
          <w:color w:val="000000"/>
          <w:sz w:val="28"/>
          <w:szCs w:val="28"/>
        </w:rPr>
      </w:pPr>
      <w:r>
        <w:rPr>
          <w:rFonts w:ascii="Times New Roman" w:hAnsi="Times New Roman"/>
          <w:color w:val="000000"/>
          <w:sz w:val="28"/>
          <w:szCs w:val="28"/>
        </w:rPr>
        <w:t xml:space="preserve">CYP2C9 </w:t>
      </w:r>
      <w:proofErr w:type="spellStart"/>
      <w:r>
        <w:rPr>
          <w:rFonts w:ascii="Times New Roman" w:hAnsi="Times New Roman"/>
          <w:color w:val="000000"/>
          <w:sz w:val="28"/>
          <w:szCs w:val="28"/>
        </w:rPr>
        <w:t>изоферменттерінің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белгілі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индукторлары</w:t>
      </w:r>
      <w:proofErr w:type="spellEnd"/>
      <w:r>
        <w:rPr>
          <w:rFonts w:ascii="Times New Roman" w:hAnsi="Times New Roman"/>
          <w:color w:val="000000"/>
          <w:sz w:val="28"/>
          <w:szCs w:val="28"/>
        </w:rPr>
        <w:t xml:space="preserve"> мен </w:t>
      </w:r>
      <w:proofErr w:type="spellStart"/>
      <w:r>
        <w:rPr>
          <w:rFonts w:ascii="Times New Roman" w:hAnsi="Times New Roman"/>
          <w:color w:val="000000"/>
          <w:sz w:val="28"/>
          <w:szCs w:val="28"/>
        </w:rPr>
        <w:t>тежегіштері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лорноксикам</w:t>
      </w:r>
      <w:proofErr w:type="spellEnd"/>
      <w:r>
        <w:rPr>
          <w:rFonts w:ascii="Times New Roman" w:hAnsi="Times New Roman"/>
          <w:color w:val="000000"/>
          <w:sz w:val="28"/>
          <w:szCs w:val="28"/>
        </w:rPr>
        <w:t xml:space="preserve"> (Р450 2С9 </w:t>
      </w:r>
      <w:proofErr w:type="spellStart"/>
      <w:r>
        <w:rPr>
          <w:rFonts w:ascii="Times New Roman" w:hAnsi="Times New Roman"/>
          <w:color w:val="000000"/>
          <w:sz w:val="28"/>
          <w:szCs w:val="28"/>
        </w:rPr>
        <w:t>цитохромының</w:t>
      </w:r>
      <w:proofErr w:type="spellEnd"/>
      <w:r>
        <w:rPr>
          <w:rFonts w:ascii="Times New Roman" w:hAnsi="Times New Roman"/>
          <w:color w:val="000000"/>
          <w:sz w:val="28"/>
          <w:szCs w:val="28"/>
        </w:rPr>
        <w:t xml:space="preserve"> (CYP2C9 </w:t>
      </w:r>
      <w:proofErr w:type="spellStart"/>
      <w:r>
        <w:rPr>
          <w:rFonts w:ascii="Times New Roman" w:hAnsi="Times New Roman"/>
          <w:color w:val="000000"/>
          <w:sz w:val="28"/>
          <w:szCs w:val="28"/>
        </w:rPr>
        <w:t>изоферменті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қатысуымен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метаболизденетін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басқа</w:t>
      </w:r>
      <w:proofErr w:type="spellEnd"/>
      <w:r>
        <w:rPr>
          <w:rFonts w:ascii="Times New Roman" w:hAnsi="Times New Roman"/>
          <w:color w:val="000000"/>
          <w:sz w:val="28"/>
          <w:szCs w:val="28"/>
        </w:rPr>
        <w:t xml:space="preserve"> да ҚҚСД </w:t>
      </w:r>
      <w:proofErr w:type="spellStart"/>
      <w:r>
        <w:rPr>
          <w:rFonts w:ascii="Times New Roman" w:hAnsi="Times New Roman"/>
          <w:color w:val="000000"/>
          <w:sz w:val="28"/>
          <w:szCs w:val="28"/>
        </w:rPr>
        <w:t>сияқты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белгілі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индукторлармен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және</w:t>
      </w:r>
      <w:proofErr w:type="spellEnd"/>
      <w:r>
        <w:rPr>
          <w:rFonts w:ascii="Times New Roman" w:hAnsi="Times New Roman"/>
          <w:color w:val="000000"/>
          <w:sz w:val="28"/>
          <w:szCs w:val="28"/>
        </w:rPr>
        <w:t xml:space="preserve"> </w:t>
      </w:r>
      <w:bookmarkStart w:id="0" w:name="OLE_LINK2"/>
      <w:r>
        <w:rPr>
          <w:rFonts w:ascii="Times New Roman" w:hAnsi="Times New Roman"/>
          <w:color w:val="000000"/>
          <w:sz w:val="28"/>
          <w:szCs w:val="28"/>
        </w:rPr>
        <w:t xml:space="preserve">CYP2C9 </w:t>
      </w:r>
      <w:proofErr w:type="spellStart"/>
      <w:r>
        <w:rPr>
          <w:rFonts w:ascii="Times New Roman" w:hAnsi="Times New Roman"/>
          <w:color w:val="000000"/>
          <w:sz w:val="28"/>
          <w:szCs w:val="28"/>
        </w:rPr>
        <w:t>изоферменттерінің</w:t>
      </w:r>
      <w:bookmarkEnd w:id="0"/>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тежегіштерімен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өзара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әрекеттеседі</w:t>
      </w:r>
      <w:proofErr w:type="spellEnd"/>
    </w:p>
    <w:p w14:paraId="3E150765" w14:textId="77777777" w:rsidR="004E17A7" w:rsidRPr="00A7141E" w:rsidRDefault="004E17A7" w:rsidP="004E17A7">
      <w:pPr>
        <w:numPr>
          <w:ilvl w:val="0"/>
          <w:numId w:val="46"/>
        </w:numPr>
        <w:tabs>
          <w:tab w:val="clear" w:pos="720"/>
          <w:tab w:val="num" w:pos="284"/>
        </w:tabs>
        <w:spacing w:after="0" w:line="240" w:lineRule="auto"/>
        <w:ind w:left="284" w:hanging="284"/>
        <w:jc w:val="both"/>
        <w:rPr>
          <w:rFonts w:ascii="Times New Roman" w:hAnsi="Times New Roman"/>
          <w:color w:val="000000"/>
          <w:sz w:val="28"/>
          <w:szCs w:val="28"/>
        </w:rPr>
      </w:pPr>
      <w:proofErr w:type="spellStart"/>
      <w:r>
        <w:rPr>
          <w:rFonts w:ascii="Times New Roman" w:hAnsi="Times New Roman"/>
          <w:color w:val="000000"/>
          <w:sz w:val="28"/>
          <w:szCs w:val="28"/>
        </w:rPr>
        <w:t>такролимус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бүйректегі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простациклин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синтезінің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төмендеуі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нәтижесінде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нефроуыттылық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қаупінің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жоғарылауы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Біріктірілген</w:t>
      </w:r>
      <w:proofErr w:type="spellEnd"/>
      <w:r>
        <w:rPr>
          <w:rFonts w:ascii="Times New Roman" w:hAnsi="Times New Roman"/>
          <w:color w:val="000000"/>
          <w:sz w:val="28"/>
          <w:szCs w:val="28"/>
        </w:rPr>
        <w:t xml:space="preserve"> ем </w:t>
      </w:r>
      <w:proofErr w:type="spellStart"/>
      <w:r>
        <w:rPr>
          <w:rFonts w:ascii="Times New Roman" w:hAnsi="Times New Roman"/>
          <w:color w:val="000000"/>
          <w:sz w:val="28"/>
          <w:szCs w:val="28"/>
        </w:rPr>
        <w:t>кезінде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бүйрек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функциясының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көрсеткіштерін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бақылау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қажет</w:t>
      </w:r>
      <w:proofErr w:type="spellEnd"/>
    </w:p>
    <w:p w14:paraId="47C98056" w14:textId="77777777" w:rsidR="004E17A7" w:rsidRPr="004E17A7" w:rsidRDefault="004E17A7" w:rsidP="004E17A7">
      <w:pPr>
        <w:numPr>
          <w:ilvl w:val="0"/>
          <w:numId w:val="46"/>
        </w:numPr>
        <w:tabs>
          <w:tab w:val="clear" w:pos="720"/>
          <w:tab w:val="num" w:pos="284"/>
        </w:tabs>
        <w:spacing w:after="0" w:line="240" w:lineRule="auto"/>
        <w:ind w:left="284" w:hanging="284"/>
        <w:jc w:val="both"/>
        <w:rPr>
          <w:rFonts w:ascii="Times New Roman" w:hAnsi="Times New Roman"/>
          <w:color w:val="000000"/>
          <w:sz w:val="28"/>
          <w:szCs w:val="28"/>
        </w:rPr>
      </w:pPr>
      <w:proofErr w:type="spellStart"/>
      <w:r>
        <w:rPr>
          <w:rFonts w:ascii="Times New Roman" w:hAnsi="Times New Roman"/>
          <w:color w:val="000000"/>
          <w:sz w:val="28"/>
          <w:szCs w:val="28"/>
        </w:rPr>
        <w:lastRenderedPageBreak/>
        <w:t>пеметрексед</w:t>
      </w:r>
      <w:proofErr w:type="spellEnd"/>
      <w:r>
        <w:rPr>
          <w:rFonts w:ascii="Times New Roman" w:hAnsi="Times New Roman"/>
          <w:color w:val="000000"/>
          <w:sz w:val="28"/>
          <w:szCs w:val="28"/>
        </w:rPr>
        <w:t xml:space="preserve">: ҚҚСД </w:t>
      </w:r>
      <w:proofErr w:type="spellStart"/>
      <w:r>
        <w:rPr>
          <w:rFonts w:ascii="Times New Roman" w:hAnsi="Times New Roman"/>
          <w:color w:val="000000"/>
          <w:sz w:val="28"/>
          <w:szCs w:val="28"/>
        </w:rPr>
        <w:t>пеметрекседтің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бүйрек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клиренсін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төмендетуі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мүмкін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бұл</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бүйрек</w:t>
      </w:r>
      <w:proofErr w:type="spellEnd"/>
      <w:r>
        <w:rPr>
          <w:rFonts w:ascii="Times New Roman" w:hAnsi="Times New Roman"/>
          <w:color w:val="000000"/>
          <w:sz w:val="28"/>
          <w:szCs w:val="28"/>
        </w:rPr>
        <w:t xml:space="preserve"> пен </w:t>
      </w:r>
      <w:proofErr w:type="spellStart"/>
      <w:r>
        <w:rPr>
          <w:rFonts w:ascii="Times New Roman" w:hAnsi="Times New Roman"/>
          <w:color w:val="000000"/>
          <w:sz w:val="28"/>
          <w:szCs w:val="28"/>
        </w:rPr>
        <w:t>асқазан-ішек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жолдарына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уытты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әсердің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жоғарылауына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сондай-ақ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миелосупрессияға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әкеледі</w:t>
      </w:r>
      <w:proofErr w:type="spellEnd"/>
      <w:r>
        <w:rPr>
          <w:rFonts w:ascii="Times New Roman" w:hAnsi="Times New Roman"/>
          <w:color w:val="000000"/>
          <w:sz w:val="28"/>
          <w:szCs w:val="28"/>
        </w:rPr>
        <w:t>.</w:t>
      </w:r>
    </w:p>
    <w:p w14:paraId="184D4A7F" w14:textId="77777777" w:rsidR="004E17A7" w:rsidRPr="00713AF1" w:rsidRDefault="004E17A7" w:rsidP="004E17A7">
      <w:pPr>
        <w:tabs>
          <w:tab w:val="num" w:pos="284"/>
        </w:tabs>
        <w:spacing w:after="0" w:line="240" w:lineRule="auto"/>
        <w:ind w:left="284"/>
        <w:jc w:val="both"/>
        <w:rPr>
          <w:rFonts w:ascii="Times New Roman" w:hAnsi="Times New Roman"/>
          <w:color w:val="000000"/>
          <w:sz w:val="28"/>
          <w:szCs w:val="28"/>
        </w:rPr>
      </w:pPr>
    </w:p>
    <w:p w14:paraId="682FA926" w14:textId="77777777" w:rsidR="00ED6DC2" w:rsidRPr="00ED6DC2" w:rsidRDefault="00ED6DC2" w:rsidP="00ED6DC2">
      <w:pPr>
        <w:spacing w:after="0" w:line="240" w:lineRule="auto"/>
        <w:jc w:val="both"/>
        <w:rPr>
          <w:rFonts w:ascii="Times New Roman" w:hAnsi="Times New Roman"/>
          <w:b/>
          <w:bCs/>
          <w:i/>
          <w:iCs/>
          <w:sz w:val="28"/>
          <w:szCs w:val="28"/>
        </w:rPr>
      </w:pPr>
      <w:r w:rsidRPr="00ED6DC2">
        <w:rPr>
          <w:rFonts w:ascii="Times New Roman" w:hAnsi="Times New Roman"/>
          <w:b/>
          <w:bCs/>
          <w:i/>
          <w:iCs/>
          <w:sz w:val="28"/>
          <w:szCs w:val="28"/>
        </w:rPr>
        <w:t>ЛАРФИКС</w:t>
      </w:r>
      <w:proofErr w:type="gramStart"/>
      <w:r w:rsidRPr="00ED6DC2">
        <w:rPr>
          <w:rFonts w:ascii="Times New Roman" w:hAnsi="Times New Roman"/>
          <w:b/>
          <w:bCs/>
          <w:i/>
          <w:iCs/>
          <w:sz w:val="28"/>
          <w:szCs w:val="28"/>
          <w:vertAlign w:val="superscript"/>
        </w:rPr>
        <w:t xml:space="preserve">® </w:t>
      </w:r>
      <w:r w:rsidRPr="00ED6DC2">
        <w:rPr>
          <w:rFonts w:ascii="Times New Roman" w:hAnsi="Times New Roman"/>
          <w:b/>
          <w:bCs/>
          <w:i/>
          <w:iCs/>
          <w:sz w:val="28"/>
          <w:szCs w:val="28"/>
        </w:rPr>
        <w:t xml:space="preserve"> </w:t>
      </w:r>
      <w:proofErr w:type="spellStart"/>
      <w:r w:rsidRPr="00ED6DC2">
        <w:rPr>
          <w:rFonts w:ascii="Times New Roman" w:hAnsi="Times New Roman"/>
          <w:b/>
          <w:bCs/>
          <w:i/>
          <w:iCs/>
          <w:sz w:val="28"/>
          <w:szCs w:val="28"/>
        </w:rPr>
        <w:t>препаратын</w:t>
      </w:r>
      <w:proofErr w:type="spellEnd"/>
      <w:proofErr w:type="gramEnd"/>
      <w:r w:rsidRPr="00ED6DC2">
        <w:rPr>
          <w:rFonts w:ascii="Times New Roman" w:hAnsi="Times New Roman"/>
          <w:b/>
          <w:bCs/>
          <w:i/>
          <w:iCs/>
          <w:sz w:val="28"/>
          <w:szCs w:val="28"/>
        </w:rPr>
        <w:t xml:space="preserve"> </w:t>
      </w:r>
      <w:proofErr w:type="spellStart"/>
      <w:r w:rsidRPr="00ED6DC2">
        <w:rPr>
          <w:rFonts w:ascii="Times New Roman" w:hAnsi="Times New Roman"/>
          <w:b/>
          <w:bCs/>
          <w:i/>
          <w:iCs/>
          <w:sz w:val="28"/>
          <w:szCs w:val="28"/>
        </w:rPr>
        <w:t>тамақпен</w:t>
      </w:r>
      <w:proofErr w:type="spellEnd"/>
      <w:r w:rsidRPr="00ED6DC2">
        <w:rPr>
          <w:rFonts w:ascii="Times New Roman" w:hAnsi="Times New Roman"/>
          <w:b/>
          <w:bCs/>
          <w:i/>
          <w:iCs/>
          <w:sz w:val="28"/>
          <w:szCs w:val="28"/>
        </w:rPr>
        <w:t xml:space="preserve"> </w:t>
      </w:r>
      <w:proofErr w:type="spellStart"/>
      <w:r w:rsidRPr="00ED6DC2">
        <w:rPr>
          <w:rFonts w:ascii="Times New Roman" w:hAnsi="Times New Roman"/>
          <w:b/>
          <w:bCs/>
          <w:i/>
          <w:iCs/>
          <w:sz w:val="28"/>
          <w:szCs w:val="28"/>
        </w:rPr>
        <w:t>және</w:t>
      </w:r>
      <w:proofErr w:type="spellEnd"/>
      <w:r w:rsidRPr="00ED6DC2">
        <w:rPr>
          <w:rFonts w:ascii="Times New Roman" w:hAnsi="Times New Roman"/>
          <w:b/>
          <w:bCs/>
          <w:i/>
          <w:iCs/>
          <w:sz w:val="28"/>
          <w:szCs w:val="28"/>
        </w:rPr>
        <w:t xml:space="preserve"> </w:t>
      </w:r>
      <w:proofErr w:type="spellStart"/>
      <w:r w:rsidRPr="00ED6DC2">
        <w:rPr>
          <w:rFonts w:ascii="Times New Roman" w:hAnsi="Times New Roman"/>
          <w:b/>
          <w:bCs/>
          <w:i/>
          <w:iCs/>
          <w:sz w:val="28"/>
          <w:szCs w:val="28"/>
        </w:rPr>
        <w:t>сусындармен</w:t>
      </w:r>
      <w:proofErr w:type="spellEnd"/>
      <w:r w:rsidRPr="00ED6DC2">
        <w:rPr>
          <w:rFonts w:ascii="Times New Roman" w:hAnsi="Times New Roman"/>
          <w:b/>
          <w:bCs/>
          <w:i/>
          <w:iCs/>
          <w:sz w:val="28"/>
          <w:szCs w:val="28"/>
        </w:rPr>
        <w:t xml:space="preserve"> </w:t>
      </w:r>
      <w:proofErr w:type="spellStart"/>
      <w:r w:rsidRPr="00ED6DC2">
        <w:rPr>
          <w:rFonts w:ascii="Times New Roman" w:hAnsi="Times New Roman"/>
          <w:b/>
          <w:bCs/>
          <w:i/>
          <w:iCs/>
          <w:sz w:val="28"/>
          <w:szCs w:val="28"/>
        </w:rPr>
        <w:t>бір</w:t>
      </w:r>
      <w:proofErr w:type="spellEnd"/>
      <w:r w:rsidRPr="00ED6DC2">
        <w:rPr>
          <w:rFonts w:ascii="Times New Roman" w:hAnsi="Times New Roman"/>
          <w:b/>
          <w:bCs/>
          <w:i/>
          <w:iCs/>
          <w:sz w:val="28"/>
          <w:szCs w:val="28"/>
        </w:rPr>
        <w:t xml:space="preserve"> </w:t>
      </w:r>
      <w:proofErr w:type="spellStart"/>
      <w:r w:rsidRPr="00ED6DC2">
        <w:rPr>
          <w:rFonts w:ascii="Times New Roman" w:hAnsi="Times New Roman"/>
          <w:b/>
          <w:bCs/>
          <w:i/>
          <w:iCs/>
          <w:sz w:val="28"/>
          <w:szCs w:val="28"/>
        </w:rPr>
        <w:t>мезгілде</w:t>
      </w:r>
      <w:proofErr w:type="spellEnd"/>
      <w:r w:rsidRPr="00ED6DC2">
        <w:rPr>
          <w:rFonts w:ascii="Times New Roman" w:hAnsi="Times New Roman"/>
          <w:b/>
          <w:bCs/>
          <w:i/>
          <w:iCs/>
          <w:sz w:val="28"/>
          <w:szCs w:val="28"/>
        </w:rPr>
        <w:t xml:space="preserve"> </w:t>
      </w:r>
      <w:proofErr w:type="spellStart"/>
      <w:r w:rsidRPr="00ED6DC2">
        <w:rPr>
          <w:rFonts w:ascii="Times New Roman" w:hAnsi="Times New Roman"/>
          <w:b/>
          <w:bCs/>
          <w:i/>
          <w:iCs/>
          <w:sz w:val="28"/>
          <w:szCs w:val="28"/>
        </w:rPr>
        <w:t>қолдану</w:t>
      </w:r>
      <w:proofErr w:type="spellEnd"/>
    </w:p>
    <w:p w14:paraId="07790DCB" w14:textId="77777777" w:rsidR="00ED6DC2" w:rsidRPr="00ED6DC2" w:rsidRDefault="00ED6DC2" w:rsidP="00ED6DC2">
      <w:pPr>
        <w:spacing w:after="0" w:line="240" w:lineRule="auto"/>
        <w:jc w:val="both"/>
        <w:rPr>
          <w:rFonts w:ascii="Times New Roman" w:hAnsi="Times New Roman"/>
          <w:bCs/>
          <w:iCs/>
          <w:sz w:val="28"/>
          <w:szCs w:val="28"/>
        </w:rPr>
      </w:pPr>
      <w:r w:rsidRPr="00ED6DC2">
        <w:rPr>
          <w:rFonts w:ascii="Times New Roman" w:hAnsi="Times New Roman"/>
          <w:bCs/>
          <w:iCs/>
          <w:color w:val="000000"/>
          <w:sz w:val="28"/>
          <w:szCs w:val="28"/>
        </w:rPr>
        <w:t>ЛАРФИКС</w:t>
      </w:r>
      <w:r w:rsidRPr="00ED6DC2">
        <w:rPr>
          <w:rFonts w:ascii="Times New Roman" w:hAnsi="Times New Roman"/>
          <w:bCs/>
          <w:iCs/>
          <w:color w:val="000000"/>
          <w:sz w:val="28"/>
          <w:szCs w:val="28"/>
          <w:vertAlign w:val="superscript"/>
        </w:rPr>
        <w:t>®</w:t>
      </w:r>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үлбірлі</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қабықпен</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қапталған</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таблеткалар</w:t>
      </w:r>
      <w:proofErr w:type="spellEnd"/>
      <w:r w:rsidRPr="00ED6DC2">
        <w:rPr>
          <w:rFonts w:ascii="Times New Roman" w:hAnsi="Times New Roman"/>
          <w:bCs/>
          <w:iCs/>
          <w:sz w:val="28"/>
          <w:szCs w:val="28"/>
          <w:lang w:val="kk-KZ"/>
        </w:rPr>
        <w:t>ы</w:t>
      </w:r>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ішуге</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арналған</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Бұл</w:t>
      </w:r>
      <w:proofErr w:type="spellEnd"/>
      <w:r w:rsidRPr="00ED6DC2">
        <w:rPr>
          <w:rFonts w:ascii="Times New Roman" w:hAnsi="Times New Roman"/>
          <w:bCs/>
          <w:iCs/>
          <w:sz w:val="28"/>
          <w:szCs w:val="28"/>
        </w:rPr>
        <w:t xml:space="preserve"> </w:t>
      </w:r>
      <w:r w:rsidRPr="00ED6DC2">
        <w:rPr>
          <w:rFonts w:ascii="Times New Roman" w:hAnsi="Times New Roman"/>
          <w:bCs/>
          <w:iCs/>
          <w:sz w:val="28"/>
          <w:szCs w:val="28"/>
          <w:lang w:val="kk-KZ"/>
        </w:rPr>
        <w:t>дәрілік з</w:t>
      </w:r>
      <w:proofErr w:type="spellStart"/>
      <w:r w:rsidRPr="00ED6DC2">
        <w:rPr>
          <w:rFonts w:ascii="Times New Roman" w:hAnsi="Times New Roman"/>
          <w:bCs/>
          <w:iCs/>
          <w:sz w:val="28"/>
          <w:szCs w:val="28"/>
        </w:rPr>
        <w:t>атты</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тамақтанар</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алдында</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жеткілікті</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сұйықтықпен</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ішу</w:t>
      </w:r>
      <w:proofErr w:type="spellEnd"/>
      <w:r w:rsidRPr="00ED6DC2">
        <w:rPr>
          <w:rFonts w:ascii="Times New Roman" w:hAnsi="Times New Roman"/>
          <w:bCs/>
          <w:iCs/>
          <w:sz w:val="28"/>
          <w:szCs w:val="28"/>
        </w:rPr>
        <w:t xml:space="preserve"> керек.</w:t>
      </w:r>
    </w:p>
    <w:p w14:paraId="4A12E94E" w14:textId="77777777" w:rsidR="00ED6DC2" w:rsidRPr="00ED6DC2" w:rsidRDefault="00ED6DC2" w:rsidP="00ED6DC2">
      <w:pPr>
        <w:spacing w:after="0" w:line="240" w:lineRule="auto"/>
        <w:jc w:val="both"/>
        <w:rPr>
          <w:rFonts w:ascii="Times New Roman" w:hAnsi="Times New Roman"/>
          <w:bCs/>
          <w:iCs/>
          <w:sz w:val="28"/>
          <w:szCs w:val="28"/>
        </w:rPr>
      </w:pPr>
      <w:r w:rsidRPr="00ED6DC2">
        <w:rPr>
          <w:rFonts w:ascii="Times New Roman" w:hAnsi="Times New Roman"/>
          <w:bCs/>
          <w:iCs/>
          <w:sz w:val="28"/>
          <w:szCs w:val="28"/>
          <w:lang w:val="kk-KZ"/>
        </w:rPr>
        <w:t>Тамақ</w:t>
      </w:r>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сіңуін</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шамамен</w:t>
      </w:r>
      <w:proofErr w:type="spellEnd"/>
      <w:r w:rsidRPr="00ED6DC2">
        <w:rPr>
          <w:rFonts w:ascii="Times New Roman" w:hAnsi="Times New Roman"/>
          <w:bCs/>
          <w:iCs/>
          <w:sz w:val="28"/>
          <w:szCs w:val="28"/>
        </w:rPr>
        <w:t xml:space="preserve"> 20% </w:t>
      </w:r>
      <w:proofErr w:type="spellStart"/>
      <w:r w:rsidRPr="00ED6DC2">
        <w:rPr>
          <w:rFonts w:ascii="Times New Roman" w:hAnsi="Times New Roman"/>
          <w:bCs/>
          <w:iCs/>
          <w:sz w:val="28"/>
          <w:szCs w:val="28"/>
        </w:rPr>
        <w:t>төмендетіп</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және</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T</w:t>
      </w:r>
      <w:r w:rsidRPr="00ED6DC2">
        <w:rPr>
          <w:rFonts w:ascii="Times New Roman" w:hAnsi="Times New Roman"/>
          <w:bCs/>
          <w:iCs/>
          <w:sz w:val="28"/>
          <w:szCs w:val="28"/>
          <w:vertAlign w:val="subscript"/>
        </w:rPr>
        <w:t>max</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арттыруы</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мүмкін</w:t>
      </w:r>
      <w:proofErr w:type="spellEnd"/>
    </w:p>
    <w:p w14:paraId="528D36E4" w14:textId="77777777" w:rsidR="00BC63D0" w:rsidRPr="00ED6DC2" w:rsidRDefault="00ED6DC2" w:rsidP="00BC63D0">
      <w:pPr>
        <w:spacing w:after="0" w:line="240" w:lineRule="auto"/>
        <w:jc w:val="both"/>
        <w:rPr>
          <w:rFonts w:ascii="Times New Roman" w:hAnsi="Times New Roman"/>
          <w:bCs/>
          <w:iCs/>
          <w:sz w:val="28"/>
          <w:szCs w:val="28"/>
        </w:rPr>
      </w:pPr>
      <w:proofErr w:type="spellStart"/>
      <w:r w:rsidRPr="00ED6DC2">
        <w:rPr>
          <w:rFonts w:ascii="Times New Roman" w:hAnsi="Times New Roman"/>
          <w:bCs/>
          <w:iCs/>
          <w:sz w:val="28"/>
          <w:szCs w:val="28"/>
        </w:rPr>
        <w:t>Бұл</w:t>
      </w:r>
      <w:proofErr w:type="spellEnd"/>
      <w:r w:rsidRPr="00ED6DC2">
        <w:rPr>
          <w:rFonts w:ascii="Times New Roman" w:hAnsi="Times New Roman"/>
          <w:bCs/>
          <w:iCs/>
          <w:sz w:val="28"/>
          <w:szCs w:val="28"/>
        </w:rPr>
        <w:t xml:space="preserve"> </w:t>
      </w:r>
      <w:r w:rsidRPr="00ED6DC2">
        <w:rPr>
          <w:rFonts w:ascii="Times New Roman" w:hAnsi="Times New Roman"/>
          <w:bCs/>
          <w:iCs/>
          <w:sz w:val="28"/>
          <w:szCs w:val="28"/>
          <w:lang w:val="kk-KZ"/>
        </w:rPr>
        <w:t>дәрілік з</w:t>
      </w:r>
      <w:proofErr w:type="spellStart"/>
      <w:r w:rsidRPr="00ED6DC2">
        <w:rPr>
          <w:rFonts w:ascii="Times New Roman" w:hAnsi="Times New Roman"/>
          <w:bCs/>
          <w:iCs/>
          <w:sz w:val="28"/>
          <w:szCs w:val="28"/>
        </w:rPr>
        <w:t>атты</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тамақпен</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бір</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мезгілде</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қабылдау</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ұсынылмайды</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өйткені</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бұл</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оның</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тиімділігін</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төмендетуі</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мүмкін</w:t>
      </w:r>
      <w:proofErr w:type="spellEnd"/>
      <w:r w:rsidR="00BC63D0" w:rsidRPr="00ED6DC2">
        <w:rPr>
          <w:rFonts w:ascii="Times New Roman" w:hAnsi="Times New Roman"/>
          <w:bCs/>
          <w:iCs/>
          <w:sz w:val="28"/>
          <w:szCs w:val="28"/>
        </w:rPr>
        <w:t>.</w:t>
      </w:r>
    </w:p>
    <w:p w14:paraId="0E7FB5B4" w14:textId="77777777" w:rsidR="00BB61E1" w:rsidRPr="00ED6DC2" w:rsidRDefault="00BB61E1" w:rsidP="00ED6DC2">
      <w:pPr>
        <w:keepNext/>
        <w:tabs>
          <w:tab w:val="left" w:pos="9639"/>
        </w:tabs>
        <w:spacing w:after="0" w:line="240" w:lineRule="auto"/>
        <w:outlineLvl w:val="2"/>
        <w:rPr>
          <w:rFonts w:ascii="Times New Roman" w:hAnsi="Times New Roman"/>
          <w:b/>
          <w:bCs/>
          <w:i/>
          <w:sz w:val="28"/>
          <w:szCs w:val="28"/>
          <w:lang w:val="kk-KZ"/>
        </w:rPr>
      </w:pPr>
      <w:r w:rsidRPr="00ED6DC2">
        <w:rPr>
          <w:rFonts w:ascii="Times New Roman" w:hAnsi="Times New Roman"/>
          <w:b/>
          <w:bCs/>
          <w:i/>
          <w:sz w:val="28"/>
          <w:szCs w:val="28"/>
          <w:lang w:val="kk-KZ"/>
        </w:rPr>
        <w:t>Арнайы сақтандырулар</w:t>
      </w:r>
    </w:p>
    <w:p w14:paraId="546A6AF1" w14:textId="77777777" w:rsidR="00DF14CB" w:rsidRPr="00ED6DC2" w:rsidRDefault="00BB61E1" w:rsidP="00ED6DC2">
      <w:pPr>
        <w:spacing w:after="0" w:line="240" w:lineRule="auto"/>
        <w:jc w:val="both"/>
        <w:rPr>
          <w:rFonts w:ascii="Times New Roman" w:hAnsi="Times New Roman"/>
          <w:i/>
          <w:iCs/>
          <w:color w:val="000000"/>
          <w:sz w:val="28"/>
          <w:szCs w:val="28"/>
        </w:rPr>
      </w:pPr>
      <w:proofErr w:type="spellStart"/>
      <w:r w:rsidRPr="00ED6DC2">
        <w:rPr>
          <w:rFonts w:ascii="Times New Roman" w:hAnsi="Times New Roman"/>
          <w:i/>
          <w:iCs/>
          <w:color w:val="000000"/>
          <w:sz w:val="28"/>
          <w:szCs w:val="28"/>
        </w:rPr>
        <w:t>Жүктілік</w:t>
      </w:r>
      <w:proofErr w:type="spellEnd"/>
      <w:r w:rsidR="00DF14CB" w:rsidRPr="00ED6DC2">
        <w:rPr>
          <w:rFonts w:ascii="Times New Roman" w:hAnsi="Times New Roman"/>
          <w:bCs/>
          <w:i/>
          <w:iCs/>
          <w:sz w:val="28"/>
          <w:szCs w:val="28"/>
        </w:rPr>
        <w:t xml:space="preserve"> </w:t>
      </w:r>
      <w:r w:rsidRPr="00ED6DC2">
        <w:rPr>
          <w:rFonts w:ascii="Times New Roman" w:hAnsi="Times New Roman"/>
          <w:bCs/>
          <w:i/>
          <w:iCs/>
          <w:sz w:val="28"/>
          <w:szCs w:val="28"/>
          <w:lang w:val="kk-KZ"/>
        </w:rPr>
        <w:t xml:space="preserve">немесе </w:t>
      </w:r>
      <w:r w:rsidRPr="00ED6DC2">
        <w:rPr>
          <w:rFonts w:ascii="Times New Roman" w:hAnsi="Times New Roman"/>
          <w:bCs/>
          <w:i/>
          <w:iCs/>
          <w:sz w:val="28"/>
          <w:szCs w:val="28"/>
        </w:rPr>
        <w:t xml:space="preserve">лактация </w:t>
      </w:r>
      <w:proofErr w:type="spellStart"/>
      <w:r w:rsidRPr="00ED6DC2">
        <w:rPr>
          <w:rFonts w:ascii="Times New Roman" w:hAnsi="Times New Roman"/>
          <w:bCs/>
          <w:i/>
          <w:iCs/>
          <w:sz w:val="28"/>
          <w:szCs w:val="28"/>
        </w:rPr>
        <w:t>кезеңі</w:t>
      </w:r>
      <w:proofErr w:type="spellEnd"/>
    </w:p>
    <w:p w14:paraId="1195945E" w14:textId="77777777" w:rsidR="00552140" w:rsidRPr="00ED6DC2" w:rsidRDefault="00ED6DC2" w:rsidP="00ED6DC2">
      <w:pPr>
        <w:spacing w:after="0" w:line="240" w:lineRule="auto"/>
        <w:jc w:val="both"/>
        <w:rPr>
          <w:rFonts w:ascii="Times New Roman" w:hAnsi="Times New Roman"/>
          <w:bCs/>
          <w:iCs/>
          <w:color w:val="000000"/>
          <w:sz w:val="28"/>
          <w:szCs w:val="28"/>
        </w:rPr>
      </w:pPr>
      <w:r w:rsidRPr="00ED6DC2">
        <w:rPr>
          <w:rFonts w:ascii="Times New Roman" w:hAnsi="Times New Roman"/>
          <w:bCs/>
          <w:iCs/>
          <w:color w:val="000000"/>
          <w:sz w:val="28"/>
          <w:szCs w:val="28"/>
        </w:rPr>
        <w:t>ЛАРФИКС</w:t>
      </w:r>
      <w:r w:rsidRPr="00ED6DC2">
        <w:rPr>
          <w:rFonts w:ascii="Times New Roman" w:hAnsi="Times New Roman"/>
          <w:bCs/>
          <w:iCs/>
          <w:color w:val="000000"/>
          <w:sz w:val="28"/>
          <w:szCs w:val="28"/>
          <w:vertAlign w:val="superscript"/>
        </w:rPr>
        <w:t>®</w:t>
      </w:r>
      <w:r w:rsidRPr="00ED6DC2">
        <w:rPr>
          <w:rFonts w:ascii="Times New Roman" w:hAnsi="Times New Roman"/>
          <w:bCs/>
          <w:iCs/>
          <w:color w:val="000000"/>
          <w:sz w:val="28"/>
          <w:szCs w:val="28"/>
        </w:rPr>
        <w:t xml:space="preserve">, </w:t>
      </w:r>
      <w:proofErr w:type="spellStart"/>
      <w:r w:rsidRPr="00ED6DC2">
        <w:rPr>
          <w:rFonts w:ascii="Times New Roman" w:hAnsi="Times New Roman"/>
          <w:bCs/>
          <w:iCs/>
          <w:color w:val="000000"/>
          <w:sz w:val="28"/>
          <w:szCs w:val="28"/>
        </w:rPr>
        <w:t>циклооксигеназа</w:t>
      </w:r>
      <w:proofErr w:type="spellEnd"/>
      <w:r w:rsidRPr="00ED6DC2">
        <w:rPr>
          <w:rFonts w:ascii="Times New Roman" w:hAnsi="Times New Roman"/>
          <w:bCs/>
          <w:iCs/>
          <w:color w:val="000000"/>
          <w:sz w:val="28"/>
          <w:szCs w:val="28"/>
        </w:rPr>
        <w:t xml:space="preserve"> </w:t>
      </w:r>
      <w:proofErr w:type="spellStart"/>
      <w:r w:rsidRPr="00ED6DC2">
        <w:rPr>
          <w:rFonts w:ascii="Times New Roman" w:hAnsi="Times New Roman"/>
          <w:bCs/>
          <w:iCs/>
          <w:color w:val="000000"/>
          <w:sz w:val="28"/>
          <w:szCs w:val="28"/>
        </w:rPr>
        <w:t>синтезін</w:t>
      </w:r>
      <w:proofErr w:type="spellEnd"/>
      <w:r w:rsidRPr="00ED6DC2">
        <w:rPr>
          <w:rFonts w:ascii="Times New Roman" w:hAnsi="Times New Roman"/>
          <w:bCs/>
          <w:iCs/>
          <w:color w:val="000000"/>
          <w:sz w:val="28"/>
          <w:szCs w:val="28"/>
        </w:rPr>
        <w:t xml:space="preserve"> </w:t>
      </w:r>
      <w:proofErr w:type="spellStart"/>
      <w:r w:rsidRPr="00ED6DC2">
        <w:rPr>
          <w:rFonts w:ascii="Times New Roman" w:hAnsi="Times New Roman"/>
          <w:bCs/>
          <w:iCs/>
          <w:color w:val="000000"/>
          <w:sz w:val="28"/>
          <w:szCs w:val="28"/>
        </w:rPr>
        <w:t>тежейтін</w:t>
      </w:r>
      <w:proofErr w:type="spellEnd"/>
      <w:r w:rsidRPr="00ED6DC2">
        <w:rPr>
          <w:rFonts w:ascii="Times New Roman" w:hAnsi="Times New Roman"/>
          <w:bCs/>
          <w:iCs/>
          <w:color w:val="000000"/>
          <w:sz w:val="28"/>
          <w:szCs w:val="28"/>
        </w:rPr>
        <w:t xml:space="preserve"> </w:t>
      </w:r>
      <w:proofErr w:type="spellStart"/>
      <w:r w:rsidRPr="00ED6DC2">
        <w:rPr>
          <w:rFonts w:ascii="Times New Roman" w:hAnsi="Times New Roman"/>
          <w:bCs/>
          <w:iCs/>
          <w:color w:val="000000"/>
          <w:sz w:val="28"/>
          <w:szCs w:val="28"/>
        </w:rPr>
        <w:t>басқа</w:t>
      </w:r>
      <w:proofErr w:type="spellEnd"/>
      <w:r w:rsidRPr="00ED6DC2">
        <w:rPr>
          <w:rFonts w:ascii="Times New Roman" w:hAnsi="Times New Roman"/>
          <w:bCs/>
          <w:iCs/>
          <w:color w:val="000000"/>
          <w:sz w:val="28"/>
          <w:szCs w:val="28"/>
        </w:rPr>
        <w:t xml:space="preserve"> </w:t>
      </w:r>
      <w:proofErr w:type="spellStart"/>
      <w:r w:rsidRPr="00ED6DC2">
        <w:rPr>
          <w:rFonts w:ascii="Times New Roman" w:hAnsi="Times New Roman"/>
          <w:bCs/>
          <w:iCs/>
          <w:color w:val="000000"/>
          <w:sz w:val="28"/>
          <w:szCs w:val="28"/>
        </w:rPr>
        <w:t>препараттар</w:t>
      </w:r>
      <w:proofErr w:type="spellEnd"/>
      <w:r w:rsidRPr="00ED6DC2">
        <w:rPr>
          <w:rFonts w:ascii="Times New Roman" w:hAnsi="Times New Roman"/>
          <w:bCs/>
          <w:iCs/>
          <w:color w:val="000000"/>
          <w:sz w:val="28"/>
          <w:szCs w:val="28"/>
        </w:rPr>
        <w:t xml:space="preserve"> </w:t>
      </w:r>
      <w:proofErr w:type="spellStart"/>
      <w:r w:rsidRPr="00ED6DC2">
        <w:rPr>
          <w:rFonts w:ascii="Times New Roman" w:hAnsi="Times New Roman"/>
          <w:bCs/>
          <w:iCs/>
          <w:color w:val="000000"/>
          <w:sz w:val="28"/>
          <w:szCs w:val="28"/>
        </w:rPr>
        <w:t>сияқты</w:t>
      </w:r>
      <w:proofErr w:type="spellEnd"/>
      <w:r w:rsidRPr="00ED6DC2">
        <w:rPr>
          <w:rFonts w:ascii="Times New Roman" w:hAnsi="Times New Roman"/>
          <w:bCs/>
          <w:iCs/>
          <w:color w:val="000000"/>
          <w:sz w:val="28"/>
          <w:szCs w:val="28"/>
        </w:rPr>
        <w:t xml:space="preserve"> </w:t>
      </w:r>
      <w:proofErr w:type="spellStart"/>
      <w:r w:rsidRPr="00ED6DC2">
        <w:rPr>
          <w:rFonts w:ascii="Times New Roman" w:hAnsi="Times New Roman"/>
          <w:bCs/>
          <w:iCs/>
          <w:color w:val="000000"/>
          <w:sz w:val="28"/>
          <w:szCs w:val="28"/>
        </w:rPr>
        <w:t>фертиль</w:t>
      </w:r>
      <w:proofErr w:type="spellEnd"/>
      <w:r w:rsidRPr="00ED6DC2">
        <w:rPr>
          <w:rFonts w:ascii="Times New Roman" w:hAnsi="Times New Roman"/>
          <w:bCs/>
          <w:iCs/>
          <w:color w:val="000000"/>
          <w:sz w:val="28"/>
          <w:szCs w:val="28"/>
          <w:lang w:val="kk-KZ"/>
        </w:rPr>
        <w:t xml:space="preserve">ділікті </w:t>
      </w:r>
      <w:proofErr w:type="spellStart"/>
      <w:r w:rsidRPr="00ED6DC2">
        <w:rPr>
          <w:rFonts w:ascii="Times New Roman" w:hAnsi="Times New Roman"/>
          <w:bCs/>
          <w:iCs/>
          <w:color w:val="000000"/>
          <w:sz w:val="28"/>
          <w:szCs w:val="28"/>
        </w:rPr>
        <w:t>әлсіретуі</w:t>
      </w:r>
      <w:proofErr w:type="spellEnd"/>
      <w:r w:rsidRPr="00ED6DC2">
        <w:rPr>
          <w:rFonts w:ascii="Times New Roman" w:hAnsi="Times New Roman"/>
          <w:bCs/>
          <w:iCs/>
          <w:color w:val="000000"/>
          <w:sz w:val="28"/>
          <w:szCs w:val="28"/>
        </w:rPr>
        <w:t xml:space="preserve"> </w:t>
      </w:r>
      <w:proofErr w:type="spellStart"/>
      <w:r w:rsidRPr="00ED6DC2">
        <w:rPr>
          <w:rFonts w:ascii="Times New Roman" w:hAnsi="Times New Roman"/>
          <w:bCs/>
          <w:iCs/>
          <w:color w:val="000000"/>
          <w:sz w:val="28"/>
          <w:szCs w:val="28"/>
        </w:rPr>
        <w:t>мүмкін</w:t>
      </w:r>
      <w:proofErr w:type="spellEnd"/>
      <w:r w:rsidR="00552140" w:rsidRPr="00ED6DC2">
        <w:rPr>
          <w:rFonts w:ascii="Times New Roman" w:hAnsi="Times New Roman"/>
          <w:bCs/>
          <w:iCs/>
          <w:color w:val="000000"/>
          <w:sz w:val="28"/>
          <w:szCs w:val="28"/>
        </w:rPr>
        <w:t xml:space="preserve">. </w:t>
      </w:r>
      <w:proofErr w:type="spellStart"/>
      <w:r w:rsidRPr="00ED6DC2">
        <w:rPr>
          <w:rFonts w:ascii="Times New Roman" w:hAnsi="Times New Roman"/>
          <w:color w:val="000000"/>
          <w:sz w:val="28"/>
          <w:szCs w:val="28"/>
        </w:rPr>
        <w:t>Жүктілікті</w:t>
      </w:r>
      <w:proofErr w:type="spellEnd"/>
      <w:r w:rsidRPr="00ED6DC2">
        <w:rPr>
          <w:rFonts w:ascii="Times New Roman" w:hAnsi="Times New Roman"/>
          <w:color w:val="000000"/>
          <w:sz w:val="28"/>
          <w:szCs w:val="28"/>
        </w:rPr>
        <w:t xml:space="preserve"> </w:t>
      </w:r>
      <w:proofErr w:type="spellStart"/>
      <w:r w:rsidRPr="00ED6DC2">
        <w:rPr>
          <w:rFonts w:ascii="Times New Roman" w:hAnsi="Times New Roman"/>
          <w:color w:val="000000"/>
          <w:sz w:val="28"/>
          <w:szCs w:val="28"/>
        </w:rPr>
        <w:t>жоспарлаған</w:t>
      </w:r>
      <w:proofErr w:type="spellEnd"/>
      <w:r w:rsidRPr="00ED6DC2">
        <w:rPr>
          <w:rFonts w:ascii="Times New Roman" w:hAnsi="Times New Roman"/>
          <w:color w:val="000000"/>
          <w:sz w:val="28"/>
          <w:szCs w:val="28"/>
        </w:rPr>
        <w:t xml:space="preserve"> </w:t>
      </w:r>
      <w:proofErr w:type="spellStart"/>
      <w:r w:rsidRPr="00ED6DC2">
        <w:rPr>
          <w:rFonts w:ascii="Times New Roman" w:hAnsi="Times New Roman"/>
          <w:color w:val="000000"/>
          <w:sz w:val="28"/>
          <w:szCs w:val="28"/>
        </w:rPr>
        <w:t>әйелдерге</w:t>
      </w:r>
      <w:proofErr w:type="spellEnd"/>
      <w:r w:rsidRPr="00ED6DC2">
        <w:rPr>
          <w:rFonts w:ascii="Times New Roman" w:hAnsi="Times New Roman"/>
          <w:color w:val="000000"/>
          <w:sz w:val="28"/>
          <w:szCs w:val="28"/>
        </w:rPr>
        <w:t xml:space="preserve"> </w:t>
      </w:r>
      <w:r w:rsidRPr="00ED6DC2">
        <w:rPr>
          <w:rFonts w:ascii="Times New Roman" w:hAnsi="Times New Roman"/>
          <w:color w:val="000000"/>
          <w:sz w:val="28"/>
          <w:szCs w:val="28"/>
          <w:lang w:val="kk-KZ"/>
        </w:rPr>
        <w:t xml:space="preserve">қолдану </w:t>
      </w:r>
      <w:proofErr w:type="spellStart"/>
      <w:r w:rsidRPr="00ED6DC2">
        <w:rPr>
          <w:rFonts w:ascii="Times New Roman" w:hAnsi="Times New Roman"/>
          <w:color w:val="000000"/>
          <w:sz w:val="28"/>
          <w:szCs w:val="28"/>
        </w:rPr>
        <w:t>ұсынылмайды</w:t>
      </w:r>
      <w:proofErr w:type="spellEnd"/>
      <w:r w:rsidR="00552140" w:rsidRPr="00ED6DC2">
        <w:rPr>
          <w:rFonts w:ascii="Times New Roman" w:hAnsi="Times New Roman"/>
          <w:bCs/>
          <w:iCs/>
          <w:color w:val="000000"/>
          <w:sz w:val="28"/>
          <w:szCs w:val="28"/>
        </w:rPr>
        <w:t>.</w:t>
      </w:r>
    </w:p>
    <w:p w14:paraId="32699472" w14:textId="77777777" w:rsidR="00ED6DC2" w:rsidRDefault="00ED6DC2" w:rsidP="00174D3F">
      <w:pPr>
        <w:suppressAutoHyphens/>
        <w:spacing w:after="0" w:line="240" w:lineRule="auto"/>
        <w:jc w:val="both"/>
        <w:rPr>
          <w:rFonts w:ascii="Times New Roman" w:eastAsia="Droid Sans Fallback" w:hAnsi="Times New Roman"/>
          <w:kern w:val="2"/>
          <w:sz w:val="28"/>
          <w:szCs w:val="28"/>
          <w:lang w:eastAsia="ru-RU" w:bidi="hi-IN"/>
        </w:rPr>
      </w:pPr>
      <w:proofErr w:type="spellStart"/>
      <w:r w:rsidRPr="00ED6DC2">
        <w:rPr>
          <w:rFonts w:ascii="Times New Roman" w:eastAsia="Droid Sans Fallback" w:hAnsi="Times New Roman"/>
          <w:kern w:val="2"/>
          <w:sz w:val="28"/>
          <w:szCs w:val="28"/>
          <w:lang w:eastAsia="ru-RU" w:bidi="hi-IN"/>
        </w:rPr>
        <w:t>Емшекпен</w:t>
      </w:r>
      <w:proofErr w:type="spellEnd"/>
      <w:r w:rsidRPr="00ED6DC2">
        <w:rPr>
          <w:rFonts w:ascii="Times New Roman" w:eastAsia="Droid Sans Fallback" w:hAnsi="Times New Roman"/>
          <w:kern w:val="2"/>
          <w:sz w:val="28"/>
          <w:szCs w:val="28"/>
          <w:lang w:eastAsia="ru-RU" w:bidi="hi-IN"/>
        </w:rPr>
        <w:t xml:space="preserve"> </w:t>
      </w:r>
      <w:proofErr w:type="spellStart"/>
      <w:r w:rsidRPr="00ED6DC2">
        <w:rPr>
          <w:rFonts w:ascii="Times New Roman" w:eastAsia="Droid Sans Fallback" w:hAnsi="Times New Roman"/>
          <w:kern w:val="2"/>
          <w:sz w:val="28"/>
          <w:szCs w:val="28"/>
          <w:lang w:eastAsia="ru-RU" w:bidi="hi-IN"/>
        </w:rPr>
        <w:t>емізу</w:t>
      </w:r>
      <w:proofErr w:type="spellEnd"/>
      <w:r w:rsidRPr="00ED6DC2">
        <w:rPr>
          <w:rFonts w:ascii="Times New Roman" w:eastAsia="Droid Sans Fallback" w:hAnsi="Times New Roman"/>
          <w:kern w:val="2"/>
          <w:sz w:val="28"/>
          <w:szCs w:val="28"/>
          <w:lang w:eastAsia="ru-RU" w:bidi="hi-IN"/>
        </w:rPr>
        <w:t xml:space="preserve"> </w:t>
      </w:r>
      <w:proofErr w:type="spellStart"/>
      <w:r w:rsidRPr="00ED6DC2">
        <w:rPr>
          <w:rFonts w:ascii="Times New Roman" w:eastAsia="Droid Sans Fallback" w:hAnsi="Times New Roman"/>
          <w:kern w:val="2"/>
          <w:sz w:val="28"/>
          <w:szCs w:val="28"/>
          <w:lang w:eastAsia="ru-RU" w:bidi="hi-IN"/>
        </w:rPr>
        <w:t>кезінде</w:t>
      </w:r>
      <w:proofErr w:type="spellEnd"/>
      <w:r w:rsidRPr="00ED6DC2">
        <w:rPr>
          <w:rFonts w:ascii="Times New Roman" w:eastAsia="Droid Sans Fallback" w:hAnsi="Times New Roman"/>
          <w:kern w:val="2"/>
          <w:sz w:val="28"/>
          <w:szCs w:val="28"/>
          <w:lang w:eastAsia="ru-RU" w:bidi="hi-IN"/>
        </w:rPr>
        <w:t xml:space="preserve"> ЛАРФИКС</w:t>
      </w:r>
      <w:r w:rsidRPr="00ED6DC2">
        <w:rPr>
          <w:rFonts w:ascii="Times New Roman" w:hAnsi="Times New Roman"/>
          <w:bCs/>
          <w:iCs/>
          <w:color w:val="000000"/>
          <w:sz w:val="28"/>
          <w:szCs w:val="28"/>
          <w:vertAlign w:val="superscript"/>
        </w:rPr>
        <w:t>®</w:t>
      </w:r>
      <w:r w:rsidRPr="00ED6DC2">
        <w:rPr>
          <w:rFonts w:ascii="Times New Roman" w:eastAsia="Droid Sans Fallback" w:hAnsi="Times New Roman"/>
          <w:kern w:val="2"/>
          <w:sz w:val="28"/>
          <w:szCs w:val="28"/>
          <w:lang w:eastAsia="ru-RU" w:bidi="hi-IN"/>
        </w:rPr>
        <w:t xml:space="preserve"> </w:t>
      </w:r>
      <w:proofErr w:type="spellStart"/>
      <w:r w:rsidRPr="00ED6DC2">
        <w:rPr>
          <w:rFonts w:ascii="Times New Roman" w:eastAsia="Droid Sans Fallback" w:hAnsi="Times New Roman"/>
          <w:kern w:val="2"/>
          <w:sz w:val="28"/>
          <w:szCs w:val="28"/>
          <w:lang w:eastAsia="ru-RU" w:bidi="hi-IN"/>
        </w:rPr>
        <w:t>препаратын</w:t>
      </w:r>
      <w:proofErr w:type="spellEnd"/>
      <w:r w:rsidRPr="00ED6DC2">
        <w:rPr>
          <w:rFonts w:ascii="Times New Roman" w:eastAsia="Droid Sans Fallback" w:hAnsi="Times New Roman"/>
          <w:kern w:val="2"/>
          <w:sz w:val="28"/>
          <w:szCs w:val="28"/>
          <w:lang w:eastAsia="ru-RU" w:bidi="hi-IN"/>
        </w:rPr>
        <w:t xml:space="preserve">, </w:t>
      </w:r>
      <w:proofErr w:type="spellStart"/>
      <w:r w:rsidRPr="00ED6DC2">
        <w:rPr>
          <w:rFonts w:ascii="Times New Roman" w:eastAsia="Droid Sans Fallback" w:hAnsi="Times New Roman"/>
          <w:kern w:val="2"/>
          <w:sz w:val="28"/>
          <w:szCs w:val="28"/>
          <w:lang w:eastAsia="ru-RU" w:bidi="hi-IN"/>
        </w:rPr>
        <w:t>сізге</w:t>
      </w:r>
      <w:proofErr w:type="spellEnd"/>
      <w:r w:rsidRPr="00ED6DC2">
        <w:rPr>
          <w:rFonts w:ascii="Times New Roman" w:eastAsia="Droid Sans Fallback" w:hAnsi="Times New Roman"/>
          <w:kern w:val="2"/>
          <w:sz w:val="28"/>
          <w:szCs w:val="28"/>
          <w:lang w:eastAsia="ru-RU" w:bidi="hi-IN"/>
        </w:rPr>
        <w:t xml:space="preserve"> оны </w:t>
      </w:r>
      <w:proofErr w:type="spellStart"/>
      <w:r w:rsidRPr="00ED6DC2">
        <w:rPr>
          <w:rFonts w:ascii="Times New Roman" w:eastAsia="Droid Sans Fallback" w:hAnsi="Times New Roman"/>
          <w:kern w:val="2"/>
          <w:sz w:val="28"/>
          <w:szCs w:val="28"/>
          <w:lang w:eastAsia="ru-RU" w:bidi="hi-IN"/>
        </w:rPr>
        <w:t>емдеуші</w:t>
      </w:r>
      <w:proofErr w:type="spellEnd"/>
      <w:r w:rsidRPr="00ED6DC2">
        <w:rPr>
          <w:rFonts w:ascii="Times New Roman" w:eastAsia="Droid Sans Fallback" w:hAnsi="Times New Roman"/>
          <w:kern w:val="2"/>
          <w:sz w:val="28"/>
          <w:szCs w:val="28"/>
          <w:lang w:eastAsia="ru-RU" w:bidi="hi-IN"/>
        </w:rPr>
        <w:t xml:space="preserve"> </w:t>
      </w:r>
      <w:proofErr w:type="spellStart"/>
      <w:r w:rsidRPr="00ED6DC2">
        <w:rPr>
          <w:rFonts w:ascii="Times New Roman" w:eastAsia="Droid Sans Fallback" w:hAnsi="Times New Roman"/>
          <w:kern w:val="2"/>
          <w:sz w:val="28"/>
          <w:szCs w:val="28"/>
          <w:lang w:eastAsia="ru-RU" w:bidi="hi-IN"/>
        </w:rPr>
        <w:t>дәрігер</w:t>
      </w:r>
      <w:proofErr w:type="spellEnd"/>
      <w:r w:rsidRPr="00ED6DC2">
        <w:rPr>
          <w:rFonts w:ascii="Times New Roman" w:eastAsia="Droid Sans Fallback" w:hAnsi="Times New Roman"/>
          <w:kern w:val="2"/>
          <w:sz w:val="28"/>
          <w:szCs w:val="28"/>
          <w:lang w:eastAsia="ru-RU" w:bidi="hi-IN"/>
        </w:rPr>
        <w:t xml:space="preserve"> </w:t>
      </w:r>
      <w:proofErr w:type="spellStart"/>
      <w:r w:rsidRPr="00ED6DC2">
        <w:rPr>
          <w:rFonts w:ascii="Times New Roman" w:eastAsia="Droid Sans Fallback" w:hAnsi="Times New Roman"/>
          <w:kern w:val="2"/>
          <w:sz w:val="28"/>
          <w:szCs w:val="28"/>
          <w:lang w:eastAsia="ru-RU" w:bidi="hi-IN"/>
        </w:rPr>
        <w:t>қатаң</w:t>
      </w:r>
      <w:proofErr w:type="spellEnd"/>
      <w:r w:rsidRPr="00ED6DC2">
        <w:rPr>
          <w:rFonts w:ascii="Times New Roman" w:eastAsia="Droid Sans Fallback" w:hAnsi="Times New Roman"/>
          <w:kern w:val="2"/>
          <w:sz w:val="28"/>
          <w:szCs w:val="28"/>
          <w:lang w:eastAsia="ru-RU" w:bidi="hi-IN"/>
        </w:rPr>
        <w:t xml:space="preserve"> </w:t>
      </w:r>
      <w:proofErr w:type="spellStart"/>
      <w:r w:rsidRPr="00ED6DC2">
        <w:rPr>
          <w:rFonts w:ascii="Times New Roman" w:eastAsia="Droid Sans Fallback" w:hAnsi="Times New Roman"/>
          <w:kern w:val="2"/>
          <w:sz w:val="28"/>
          <w:szCs w:val="28"/>
          <w:lang w:eastAsia="ru-RU" w:bidi="hi-IN"/>
        </w:rPr>
        <w:t>түрде</w:t>
      </w:r>
      <w:proofErr w:type="spellEnd"/>
      <w:r w:rsidRPr="00ED6DC2">
        <w:rPr>
          <w:rFonts w:ascii="Times New Roman" w:eastAsia="Droid Sans Fallback" w:hAnsi="Times New Roman"/>
          <w:kern w:val="2"/>
          <w:sz w:val="28"/>
          <w:szCs w:val="28"/>
          <w:lang w:eastAsia="ru-RU" w:bidi="hi-IN"/>
        </w:rPr>
        <w:t xml:space="preserve"> </w:t>
      </w:r>
      <w:proofErr w:type="spellStart"/>
      <w:r w:rsidRPr="00ED6DC2">
        <w:rPr>
          <w:rFonts w:ascii="Times New Roman" w:eastAsia="Droid Sans Fallback" w:hAnsi="Times New Roman"/>
          <w:kern w:val="2"/>
          <w:sz w:val="28"/>
          <w:szCs w:val="28"/>
          <w:lang w:eastAsia="ru-RU" w:bidi="hi-IN"/>
        </w:rPr>
        <w:t>ұсынған</w:t>
      </w:r>
      <w:proofErr w:type="spellEnd"/>
      <w:r w:rsidRPr="00ED6DC2">
        <w:rPr>
          <w:rFonts w:ascii="Times New Roman" w:eastAsia="Droid Sans Fallback" w:hAnsi="Times New Roman"/>
          <w:kern w:val="2"/>
          <w:sz w:val="28"/>
          <w:szCs w:val="28"/>
          <w:lang w:eastAsia="ru-RU" w:bidi="hi-IN"/>
        </w:rPr>
        <w:t xml:space="preserve"> </w:t>
      </w:r>
      <w:proofErr w:type="spellStart"/>
      <w:r w:rsidRPr="00ED6DC2">
        <w:rPr>
          <w:rFonts w:ascii="Times New Roman" w:eastAsia="Droid Sans Fallback" w:hAnsi="Times New Roman"/>
          <w:kern w:val="2"/>
          <w:sz w:val="28"/>
          <w:szCs w:val="28"/>
          <w:lang w:eastAsia="ru-RU" w:bidi="hi-IN"/>
        </w:rPr>
        <w:t>жағдайларды</w:t>
      </w:r>
      <w:proofErr w:type="spellEnd"/>
      <w:r w:rsidRPr="00ED6DC2">
        <w:rPr>
          <w:rFonts w:ascii="Times New Roman" w:eastAsia="Droid Sans Fallback" w:hAnsi="Times New Roman"/>
          <w:kern w:val="2"/>
          <w:sz w:val="28"/>
          <w:szCs w:val="28"/>
          <w:lang w:eastAsia="ru-RU" w:bidi="hi-IN"/>
        </w:rPr>
        <w:t xml:space="preserve"> </w:t>
      </w:r>
      <w:proofErr w:type="spellStart"/>
      <w:r w:rsidRPr="00ED6DC2">
        <w:rPr>
          <w:rFonts w:ascii="Times New Roman" w:eastAsia="Droid Sans Fallback" w:hAnsi="Times New Roman"/>
          <w:kern w:val="2"/>
          <w:sz w:val="28"/>
          <w:szCs w:val="28"/>
          <w:lang w:eastAsia="ru-RU" w:bidi="hi-IN"/>
        </w:rPr>
        <w:t>қоспағанда</w:t>
      </w:r>
      <w:proofErr w:type="spellEnd"/>
      <w:r w:rsidRPr="00ED6DC2">
        <w:rPr>
          <w:rFonts w:ascii="Times New Roman" w:eastAsia="Droid Sans Fallback" w:hAnsi="Times New Roman"/>
          <w:kern w:val="2"/>
          <w:sz w:val="28"/>
          <w:szCs w:val="28"/>
          <w:lang w:eastAsia="ru-RU" w:bidi="hi-IN"/>
        </w:rPr>
        <w:t xml:space="preserve">, </w:t>
      </w:r>
      <w:proofErr w:type="spellStart"/>
      <w:r w:rsidRPr="00ED6DC2">
        <w:rPr>
          <w:rFonts w:ascii="Times New Roman" w:eastAsia="Droid Sans Fallback" w:hAnsi="Times New Roman"/>
          <w:kern w:val="2"/>
          <w:sz w:val="28"/>
          <w:szCs w:val="28"/>
          <w:lang w:eastAsia="ru-RU" w:bidi="hi-IN"/>
        </w:rPr>
        <w:t>қабылдауға</w:t>
      </w:r>
      <w:proofErr w:type="spellEnd"/>
      <w:r w:rsidRPr="00ED6DC2">
        <w:rPr>
          <w:rFonts w:ascii="Times New Roman" w:eastAsia="Droid Sans Fallback" w:hAnsi="Times New Roman"/>
          <w:kern w:val="2"/>
          <w:sz w:val="28"/>
          <w:szCs w:val="28"/>
          <w:lang w:eastAsia="ru-RU" w:bidi="hi-IN"/>
        </w:rPr>
        <w:t xml:space="preserve"> </w:t>
      </w:r>
      <w:proofErr w:type="spellStart"/>
      <w:r w:rsidRPr="00ED6DC2">
        <w:rPr>
          <w:rFonts w:ascii="Times New Roman" w:eastAsia="Droid Sans Fallback" w:hAnsi="Times New Roman"/>
          <w:kern w:val="2"/>
          <w:sz w:val="28"/>
          <w:szCs w:val="28"/>
          <w:lang w:eastAsia="ru-RU" w:bidi="hi-IN"/>
        </w:rPr>
        <w:t>болмайды</w:t>
      </w:r>
      <w:proofErr w:type="spellEnd"/>
      <w:r w:rsidRPr="00ED6DC2">
        <w:rPr>
          <w:rFonts w:ascii="Times New Roman" w:eastAsia="Droid Sans Fallback" w:hAnsi="Times New Roman"/>
          <w:kern w:val="2"/>
          <w:sz w:val="28"/>
          <w:szCs w:val="28"/>
          <w:lang w:eastAsia="ru-RU" w:bidi="hi-IN"/>
        </w:rPr>
        <w:t>.</w:t>
      </w:r>
    </w:p>
    <w:p w14:paraId="17709908" w14:textId="77777777" w:rsidR="00BC63D0" w:rsidRPr="00552140" w:rsidRDefault="00BC63D0" w:rsidP="00174D3F">
      <w:pPr>
        <w:spacing w:after="0" w:line="240" w:lineRule="auto"/>
        <w:jc w:val="both"/>
        <w:rPr>
          <w:rFonts w:ascii="Times New Roman" w:hAnsi="Times New Roman"/>
          <w:bCs/>
          <w:iCs/>
          <w:color w:val="000000"/>
          <w:sz w:val="28"/>
          <w:szCs w:val="28"/>
        </w:rPr>
      </w:pPr>
    </w:p>
    <w:p w14:paraId="55AB838C" w14:textId="77777777" w:rsidR="00BB61E1" w:rsidRPr="00ED6DC2" w:rsidRDefault="00BB61E1" w:rsidP="00174D3F">
      <w:pPr>
        <w:spacing w:after="0" w:line="240" w:lineRule="auto"/>
        <w:jc w:val="both"/>
        <w:rPr>
          <w:rFonts w:ascii="Times New Roman" w:hAnsi="Times New Roman"/>
          <w:i/>
          <w:sz w:val="28"/>
          <w:szCs w:val="28"/>
        </w:rPr>
      </w:pPr>
      <w:proofErr w:type="spellStart"/>
      <w:r w:rsidRPr="00ED6DC2">
        <w:rPr>
          <w:rFonts w:ascii="Times New Roman" w:hAnsi="Times New Roman"/>
          <w:i/>
          <w:sz w:val="28"/>
          <w:szCs w:val="28"/>
        </w:rPr>
        <w:t>Препараттың</w:t>
      </w:r>
      <w:proofErr w:type="spellEnd"/>
      <w:r w:rsidRPr="00ED6DC2">
        <w:rPr>
          <w:rFonts w:ascii="Times New Roman" w:hAnsi="Times New Roman"/>
          <w:i/>
          <w:sz w:val="28"/>
          <w:szCs w:val="28"/>
        </w:rPr>
        <w:t xml:space="preserve"> </w:t>
      </w:r>
      <w:proofErr w:type="spellStart"/>
      <w:r w:rsidRPr="00ED6DC2">
        <w:rPr>
          <w:rFonts w:ascii="Times New Roman" w:hAnsi="Times New Roman"/>
          <w:i/>
          <w:sz w:val="28"/>
          <w:szCs w:val="28"/>
        </w:rPr>
        <w:t>көлік</w:t>
      </w:r>
      <w:proofErr w:type="spellEnd"/>
      <w:r w:rsidRPr="00ED6DC2">
        <w:rPr>
          <w:rFonts w:ascii="Times New Roman" w:hAnsi="Times New Roman"/>
          <w:i/>
          <w:sz w:val="28"/>
          <w:szCs w:val="28"/>
        </w:rPr>
        <w:t xml:space="preserve"> </w:t>
      </w:r>
      <w:proofErr w:type="spellStart"/>
      <w:r w:rsidRPr="00ED6DC2">
        <w:rPr>
          <w:rFonts w:ascii="Times New Roman" w:hAnsi="Times New Roman"/>
          <w:i/>
          <w:sz w:val="28"/>
          <w:szCs w:val="28"/>
        </w:rPr>
        <w:t>құралын</w:t>
      </w:r>
      <w:proofErr w:type="spellEnd"/>
      <w:r w:rsidRPr="00ED6DC2">
        <w:rPr>
          <w:rFonts w:ascii="Times New Roman" w:hAnsi="Times New Roman"/>
          <w:i/>
          <w:sz w:val="28"/>
          <w:szCs w:val="28"/>
        </w:rPr>
        <w:t xml:space="preserve"> </w:t>
      </w:r>
      <w:proofErr w:type="spellStart"/>
      <w:r w:rsidRPr="00ED6DC2">
        <w:rPr>
          <w:rFonts w:ascii="Times New Roman" w:hAnsi="Times New Roman"/>
          <w:i/>
          <w:sz w:val="28"/>
          <w:szCs w:val="28"/>
        </w:rPr>
        <w:t>немесе</w:t>
      </w:r>
      <w:proofErr w:type="spellEnd"/>
      <w:r w:rsidRPr="00ED6DC2">
        <w:rPr>
          <w:rFonts w:ascii="Times New Roman" w:hAnsi="Times New Roman"/>
          <w:i/>
          <w:sz w:val="28"/>
          <w:szCs w:val="28"/>
        </w:rPr>
        <w:t xml:space="preserve"> </w:t>
      </w:r>
      <w:proofErr w:type="spellStart"/>
      <w:r w:rsidRPr="00ED6DC2">
        <w:rPr>
          <w:rFonts w:ascii="Times New Roman" w:hAnsi="Times New Roman"/>
          <w:i/>
          <w:sz w:val="28"/>
          <w:szCs w:val="28"/>
        </w:rPr>
        <w:t>қауіптілігі</w:t>
      </w:r>
      <w:proofErr w:type="spellEnd"/>
      <w:r w:rsidRPr="00ED6DC2">
        <w:rPr>
          <w:rFonts w:ascii="Times New Roman" w:hAnsi="Times New Roman"/>
          <w:i/>
          <w:sz w:val="28"/>
          <w:szCs w:val="28"/>
        </w:rPr>
        <w:t xml:space="preserve"> </w:t>
      </w:r>
      <w:proofErr w:type="spellStart"/>
      <w:r w:rsidRPr="00ED6DC2">
        <w:rPr>
          <w:rFonts w:ascii="Times New Roman" w:hAnsi="Times New Roman"/>
          <w:i/>
          <w:sz w:val="28"/>
          <w:szCs w:val="28"/>
        </w:rPr>
        <w:t>зор</w:t>
      </w:r>
      <w:proofErr w:type="spellEnd"/>
      <w:r w:rsidRPr="00ED6DC2">
        <w:rPr>
          <w:rFonts w:ascii="Times New Roman" w:hAnsi="Times New Roman"/>
          <w:i/>
          <w:sz w:val="28"/>
          <w:szCs w:val="28"/>
        </w:rPr>
        <w:t xml:space="preserve"> </w:t>
      </w:r>
      <w:proofErr w:type="spellStart"/>
      <w:r w:rsidRPr="00ED6DC2">
        <w:rPr>
          <w:rFonts w:ascii="Times New Roman" w:hAnsi="Times New Roman"/>
          <w:i/>
          <w:sz w:val="28"/>
          <w:szCs w:val="28"/>
        </w:rPr>
        <w:t>механизмдерді</w:t>
      </w:r>
      <w:proofErr w:type="spellEnd"/>
      <w:r w:rsidRPr="00ED6DC2">
        <w:rPr>
          <w:rFonts w:ascii="Times New Roman" w:hAnsi="Times New Roman"/>
          <w:i/>
          <w:sz w:val="28"/>
          <w:szCs w:val="28"/>
        </w:rPr>
        <w:t xml:space="preserve"> </w:t>
      </w:r>
      <w:proofErr w:type="spellStart"/>
      <w:r w:rsidRPr="00ED6DC2">
        <w:rPr>
          <w:rFonts w:ascii="Times New Roman" w:hAnsi="Times New Roman"/>
          <w:i/>
          <w:sz w:val="28"/>
          <w:szCs w:val="28"/>
        </w:rPr>
        <w:t>басқару</w:t>
      </w:r>
      <w:proofErr w:type="spellEnd"/>
      <w:r w:rsidRPr="00ED6DC2">
        <w:rPr>
          <w:rFonts w:ascii="Times New Roman" w:hAnsi="Times New Roman"/>
          <w:i/>
          <w:sz w:val="28"/>
          <w:szCs w:val="28"/>
        </w:rPr>
        <w:t xml:space="preserve"> </w:t>
      </w:r>
      <w:proofErr w:type="spellStart"/>
      <w:r w:rsidRPr="00ED6DC2">
        <w:rPr>
          <w:rFonts w:ascii="Times New Roman" w:hAnsi="Times New Roman"/>
          <w:i/>
          <w:sz w:val="28"/>
          <w:szCs w:val="28"/>
        </w:rPr>
        <w:t>қабілетіне</w:t>
      </w:r>
      <w:proofErr w:type="spellEnd"/>
      <w:r w:rsidRPr="00ED6DC2">
        <w:rPr>
          <w:rFonts w:ascii="Times New Roman" w:hAnsi="Times New Roman"/>
          <w:i/>
          <w:sz w:val="28"/>
          <w:szCs w:val="28"/>
        </w:rPr>
        <w:t xml:space="preserve"> </w:t>
      </w:r>
      <w:proofErr w:type="spellStart"/>
      <w:r w:rsidRPr="00ED6DC2">
        <w:rPr>
          <w:rFonts w:ascii="Times New Roman" w:hAnsi="Times New Roman"/>
          <w:i/>
          <w:sz w:val="28"/>
          <w:szCs w:val="28"/>
        </w:rPr>
        <w:t>әсер</w:t>
      </w:r>
      <w:proofErr w:type="spellEnd"/>
      <w:r w:rsidRPr="00ED6DC2">
        <w:rPr>
          <w:rFonts w:ascii="Times New Roman" w:hAnsi="Times New Roman"/>
          <w:i/>
          <w:sz w:val="28"/>
          <w:szCs w:val="28"/>
        </w:rPr>
        <w:t xml:space="preserve"> </w:t>
      </w:r>
      <w:proofErr w:type="spellStart"/>
      <w:r w:rsidRPr="00ED6DC2">
        <w:rPr>
          <w:rFonts w:ascii="Times New Roman" w:hAnsi="Times New Roman"/>
          <w:i/>
          <w:sz w:val="28"/>
          <w:szCs w:val="28"/>
        </w:rPr>
        <w:t>ету</w:t>
      </w:r>
      <w:proofErr w:type="spellEnd"/>
      <w:r w:rsidRPr="00ED6DC2">
        <w:rPr>
          <w:rFonts w:ascii="Times New Roman" w:hAnsi="Times New Roman"/>
          <w:i/>
          <w:sz w:val="28"/>
          <w:szCs w:val="28"/>
        </w:rPr>
        <w:t xml:space="preserve"> </w:t>
      </w:r>
      <w:proofErr w:type="spellStart"/>
      <w:r w:rsidRPr="00ED6DC2">
        <w:rPr>
          <w:rFonts w:ascii="Times New Roman" w:hAnsi="Times New Roman"/>
          <w:i/>
          <w:sz w:val="28"/>
          <w:szCs w:val="28"/>
        </w:rPr>
        <w:t>ерекшеліктері</w:t>
      </w:r>
      <w:proofErr w:type="spellEnd"/>
    </w:p>
    <w:p w14:paraId="2FE2822E" w14:textId="77777777" w:rsidR="00ED6DC2" w:rsidRDefault="00ED6DC2" w:rsidP="00174D3F">
      <w:pPr>
        <w:spacing w:after="0" w:line="240" w:lineRule="auto"/>
        <w:jc w:val="both"/>
        <w:rPr>
          <w:rFonts w:ascii="Times New Roman" w:hAnsi="Times New Roman"/>
          <w:bCs/>
          <w:iCs/>
          <w:sz w:val="24"/>
          <w:szCs w:val="24"/>
        </w:rPr>
      </w:pPr>
      <w:r w:rsidRPr="00ED6DC2">
        <w:rPr>
          <w:rFonts w:ascii="Times New Roman" w:hAnsi="Times New Roman"/>
          <w:bCs/>
          <w:iCs/>
          <w:sz w:val="28"/>
          <w:szCs w:val="28"/>
        </w:rPr>
        <w:t xml:space="preserve">Бас </w:t>
      </w:r>
      <w:proofErr w:type="spellStart"/>
      <w:r w:rsidRPr="00ED6DC2">
        <w:rPr>
          <w:rFonts w:ascii="Times New Roman" w:hAnsi="Times New Roman"/>
          <w:bCs/>
          <w:iCs/>
          <w:sz w:val="28"/>
          <w:szCs w:val="28"/>
        </w:rPr>
        <w:t>айналу</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және</w:t>
      </w:r>
      <w:proofErr w:type="spellEnd"/>
      <w:r w:rsidRPr="00ED6DC2">
        <w:rPr>
          <w:rFonts w:ascii="Times New Roman" w:hAnsi="Times New Roman"/>
          <w:bCs/>
          <w:iCs/>
          <w:sz w:val="28"/>
          <w:szCs w:val="28"/>
        </w:rPr>
        <w:t xml:space="preserve"> / </w:t>
      </w:r>
      <w:proofErr w:type="spellStart"/>
      <w:r w:rsidRPr="00ED6DC2">
        <w:rPr>
          <w:rFonts w:ascii="Times New Roman" w:hAnsi="Times New Roman"/>
          <w:bCs/>
          <w:iCs/>
          <w:sz w:val="28"/>
          <w:szCs w:val="28"/>
        </w:rPr>
        <w:t>немесе</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ұйқышылдық</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пайда</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болған</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жағдайда</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препаратты</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қабылдағаннан</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кейін</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автокөлікті</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басқаруға</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немесе</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басқа</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механизмдермен</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жұмыс</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істеуге</w:t>
      </w:r>
      <w:proofErr w:type="spellEnd"/>
      <w:r w:rsidRPr="00ED6DC2">
        <w:rPr>
          <w:rFonts w:ascii="Times New Roman" w:hAnsi="Times New Roman"/>
          <w:bCs/>
          <w:iCs/>
          <w:sz w:val="28"/>
          <w:szCs w:val="28"/>
        </w:rPr>
        <w:t xml:space="preserve"> </w:t>
      </w:r>
      <w:proofErr w:type="spellStart"/>
      <w:r w:rsidRPr="00ED6DC2">
        <w:rPr>
          <w:rFonts w:ascii="Times New Roman" w:hAnsi="Times New Roman"/>
          <w:bCs/>
          <w:iCs/>
          <w:sz w:val="28"/>
          <w:szCs w:val="28"/>
        </w:rPr>
        <w:t>болмайды</w:t>
      </w:r>
      <w:proofErr w:type="spellEnd"/>
      <w:r w:rsidRPr="00ED6DC2">
        <w:rPr>
          <w:rFonts w:ascii="Times New Roman" w:hAnsi="Times New Roman"/>
          <w:bCs/>
          <w:iCs/>
          <w:sz w:val="24"/>
          <w:szCs w:val="24"/>
        </w:rPr>
        <w:t>.</w:t>
      </w:r>
    </w:p>
    <w:p w14:paraId="1FA8DCE7" w14:textId="77777777" w:rsidR="00DF14CB" w:rsidRPr="00DF14CB" w:rsidRDefault="00DF14CB" w:rsidP="00174D3F">
      <w:pPr>
        <w:spacing w:after="0" w:line="240" w:lineRule="auto"/>
        <w:jc w:val="both"/>
        <w:rPr>
          <w:rFonts w:ascii="Times New Roman" w:hAnsi="Times New Roman"/>
          <w:b/>
          <w:iCs/>
          <w:sz w:val="28"/>
          <w:szCs w:val="28"/>
        </w:rPr>
      </w:pPr>
    </w:p>
    <w:p w14:paraId="2C2F5A9E" w14:textId="77777777" w:rsidR="00BB61E1" w:rsidRPr="00E62A02" w:rsidRDefault="00BB61E1" w:rsidP="00174D3F">
      <w:pPr>
        <w:keepNext/>
        <w:tabs>
          <w:tab w:val="left" w:pos="9639"/>
        </w:tabs>
        <w:spacing w:after="0" w:line="240" w:lineRule="auto"/>
        <w:outlineLvl w:val="2"/>
        <w:rPr>
          <w:rFonts w:ascii="Times New Roman" w:hAnsi="Times New Roman"/>
          <w:b/>
          <w:bCs/>
          <w:sz w:val="28"/>
          <w:szCs w:val="28"/>
          <w:lang w:val="kk-KZ"/>
        </w:rPr>
      </w:pPr>
      <w:bookmarkStart w:id="1" w:name="_Hlk27560443"/>
      <w:bookmarkStart w:id="2" w:name="_Hlk507587042"/>
      <w:bookmarkStart w:id="3" w:name="2175220278"/>
      <w:r w:rsidRPr="00E62A02">
        <w:rPr>
          <w:rFonts w:ascii="Times New Roman" w:hAnsi="Times New Roman"/>
          <w:b/>
          <w:bCs/>
          <w:sz w:val="28"/>
          <w:szCs w:val="28"/>
          <w:lang w:val="kk-KZ"/>
        </w:rPr>
        <w:t>Қолдану жөніндегі нұсқаулар</w:t>
      </w:r>
    </w:p>
    <w:p w14:paraId="2FB42AED" w14:textId="77777777" w:rsidR="00BB61E1" w:rsidRPr="00D92B80" w:rsidRDefault="00BB61E1" w:rsidP="00174D3F">
      <w:pPr>
        <w:spacing w:after="0" w:line="240" w:lineRule="auto"/>
        <w:jc w:val="both"/>
        <w:rPr>
          <w:b/>
          <w:i/>
          <w:sz w:val="28"/>
          <w:szCs w:val="28"/>
          <w:lang w:val="kk-KZ"/>
        </w:rPr>
      </w:pPr>
      <w:r w:rsidRPr="00D92B80">
        <w:rPr>
          <w:rFonts w:ascii="Times New Roman" w:hAnsi="Times New Roman"/>
          <w:b/>
          <w:i/>
          <w:sz w:val="28"/>
          <w:szCs w:val="28"/>
          <w:lang w:val="kk-KZ"/>
        </w:rPr>
        <w:t>Дозалау режимі</w:t>
      </w:r>
      <w:r w:rsidRPr="00D92B80">
        <w:rPr>
          <w:b/>
          <w:i/>
          <w:sz w:val="28"/>
          <w:szCs w:val="28"/>
          <w:lang w:val="kk-KZ"/>
        </w:rPr>
        <w:t xml:space="preserve"> </w:t>
      </w:r>
    </w:p>
    <w:p w14:paraId="2DDFA389" w14:textId="77777777" w:rsidR="00174D3F" w:rsidRPr="00174D3F" w:rsidRDefault="00174D3F" w:rsidP="00174D3F">
      <w:pPr>
        <w:spacing w:after="0" w:line="240" w:lineRule="auto"/>
        <w:jc w:val="both"/>
        <w:rPr>
          <w:rFonts w:ascii="Times New Roman" w:eastAsia="Times New Roman" w:hAnsi="Times New Roman"/>
          <w:sz w:val="28"/>
          <w:szCs w:val="28"/>
          <w:lang w:eastAsia="ru-RU"/>
        </w:rPr>
      </w:pPr>
      <w:bookmarkStart w:id="4" w:name="bookmark18"/>
      <w:proofErr w:type="spellStart"/>
      <w:r w:rsidRPr="00174D3F">
        <w:rPr>
          <w:rFonts w:ascii="Times New Roman" w:eastAsia="Times New Roman" w:hAnsi="Times New Roman"/>
          <w:sz w:val="28"/>
          <w:szCs w:val="28"/>
          <w:lang w:eastAsia="ru-RU"/>
        </w:rPr>
        <w:t>Барлық</w:t>
      </w:r>
      <w:proofErr w:type="spellEnd"/>
      <w:r w:rsidRPr="00174D3F">
        <w:rPr>
          <w:rFonts w:ascii="Times New Roman" w:eastAsia="Times New Roman" w:hAnsi="Times New Roman"/>
          <w:sz w:val="28"/>
          <w:szCs w:val="28"/>
          <w:lang w:eastAsia="ru-RU"/>
        </w:rPr>
        <w:t xml:space="preserve"> </w:t>
      </w:r>
      <w:proofErr w:type="spellStart"/>
      <w:r w:rsidRPr="00174D3F">
        <w:rPr>
          <w:rFonts w:ascii="Times New Roman" w:eastAsia="Times New Roman" w:hAnsi="Times New Roman"/>
          <w:sz w:val="28"/>
          <w:szCs w:val="28"/>
          <w:lang w:eastAsia="ru-RU"/>
        </w:rPr>
        <w:t>пациенттер</w:t>
      </w:r>
      <w:proofErr w:type="spellEnd"/>
      <w:r w:rsidRPr="00174D3F">
        <w:rPr>
          <w:rFonts w:ascii="Times New Roman" w:eastAsia="Times New Roman" w:hAnsi="Times New Roman"/>
          <w:sz w:val="28"/>
          <w:szCs w:val="28"/>
          <w:lang w:eastAsia="ru-RU"/>
        </w:rPr>
        <w:t xml:space="preserve"> </w:t>
      </w:r>
      <w:proofErr w:type="spellStart"/>
      <w:r w:rsidRPr="00174D3F">
        <w:rPr>
          <w:rFonts w:ascii="Times New Roman" w:eastAsia="Times New Roman" w:hAnsi="Times New Roman"/>
          <w:sz w:val="28"/>
          <w:szCs w:val="28"/>
          <w:lang w:eastAsia="ru-RU"/>
        </w:rPr>
        <w:t>үшін</w:t>
      </w:r>
      <w:proofErr w:type="spellEnd"/>
      <w:r w:rsidRPr="00174D3F">
        <w:rPr>
          <w:rFonts w:ascii="Times New Roman" w:eastAsia="Times New Roman" w:hAnsi="Times New Roman"/>
          <w:sz w:val="28"/>
          <w:szCs w:val="28"/>
          <w:lang w:eastAsia="ru-RU"/>
        </w:rPr>
        <w:t xml:space="preserve"> </w:t>
      </w:r>
      <w:proofErr w:type="spellStart"/>
      <w:r w:rsidRPr="00174D3F">
        <w:rPr>
          <w:rFonts w:ascii="Times New Roman" w:eastAsia="Times New Roman" w:hAnsi="Times New Roman"/>
          <w:sz w:val="28"/>
          <w:szCs w:val="28"/>
          <w:lang w:eastAsia="ru-RU"/>
        </w:rPr>
        <w:t>дозалау</w:t>
      </w:r>
      <w:proofErr w:type="spellEnd"/>
      <w:r w:rsidRPr="00174D3F">
        <w:rPr>
          <w:rFonts w:ascii="Times New Roman" w:eastAsia="Times New Roman" w:hAnsi="Times New Roman"/>
          <w:sz w:val="28"/>
          <w:szCs w:val="28"/>
          <w:lang w:eastAsia="ru-RU"/>
        </w:rPr>
        <w:t xml:space="preserve"> </w:t>
      </w:r>
      <w:proofErr w:type="spellStart"/>
      <w:r w:rsidRPr="00174D3F">
        <w:rPr>
          <w:rFonts w:ascii="Times New Roman" w:eastAsia="Times New Roman" w:hAnsi="Times New Roman"/>
          <w:sz w:val="28"/>
          <w:szCs w:val="28"/>
          <w:lang w:eastAsia="ru-RU"/>
        </w:rPr>
        <w:t>режимі</w:t>
      </w:r>
      <w:proofErr w:type="spellEnd"/>
      <w:r w:rsidRPr="00174D3F">
        <w:rPr>
          <w:rFonts w:ascii="Times New Roman" w:eastAsia="Times New Roman" w:hAnsi="Times New Roman"/>
          <w:sz w:val="28"/>
          <w:szCs w:val="28"/>
          <w:lang w:eastAsia="ru-RU"/>
        </w:rPr>
        <w:t xml:space="preserve"> </w:t>
      </w:r>
      <w:proofErr w:type="spellStart"/>
      <w:r w:rsidRPr="00174D3F">
        <w:rPr>
          <w:rFonts w:ascii="Times New Roman" w:eastAsia="Times New Roman" w:hAnsi="Times New Roman"/>
          <w:sz w:val="28"/>
          <w:szCs w:val="28"/>
          <w:lang w:eastAsia="ru-RU"/>
        </w:rPr>
        <w:t>емделуге</w:t>
      </w:r>
      <w:proofErr w:type="spellEnd"/>
      <w:r w:rsidRPr="00174D3F">
        <w:rPr>
          <w:rFonts w:ascii="Times New Roman" w:eastAsia="Times New Roman" w:hAnsi="Times New Roman"/>
          <w:sz w:val="28"/>
          <w:szCs w:val="28"/>
          <w:lang w:eastAsia="ru-RU"/>
        </w:rPr>
        <w:t xml:space="preserve"> </w:t>
      </w:r>
      <w:proofErr w:type="spellStart"/>
      <w:r w:rsidRPr="00174D3F">
        <w:rPr>
          <w:rFonts w:ascii="Times New Roman" w:eastAsia="Times New Roman" w:hAnsi="Times New Roman"/>
          <w:sz w:val="28"/>
          <w:szCs w:val="28"/>
          <w:lang w:eastAsia="ru-RU"/>
        </w:rPr>
        <w:t>жеке</w:t>
      </w:r>
      <w:proofErr w:type="spellEnd"/>
      <w:r w:rsidRPr="00174D3F">
        <w:rPr>
          <w:rFonts w:ascii="Times New Roman" w:eastAsia="Times New Roman" w:hAnsi="Times New Roman"/>
          <w:sz w:val="28"/>
          <w:szCs w:val="28"/>
          <w:lang w:eastAsia="ru-RU"/>
        </w:rPr>
        <w:t xml:space="preserve"> </w:t>
      </w:r>
      <w:proofErr w:type="spellStart"/>
      <w:r w:rsidRPr="00174D3F">
        <w:rPr>
          <w:rFonts w:ascii="Times New Roman" w:eastAsia="Times New Roman" w:hAnsi="Times New Roman"/>
          <w:sz w:val="28"/>
          <w:szCs w:val="28"/>
          <w:lang w:eastAsia="ru-RU"/>
        </w:rPr>
        <w:t>жауап</w:t>
      </w:r>
      <w:proofErr w:type="spellEnd"/>
      <w:r w:rsidRPr="00174D3F">
        <w:rPr>
          <w:rFonts w:ascii="Times New Roman" w:eastAsia="Times New Roman" w:hAnsi="Times New Roman"/>
          <w:sz w:val="28"/>
          <w:szCs w:val="28"/>
          <w:lang w:eastAsia="ru-RU"/>
        </w:rPr>
        <w:t xml:space="preserve"> </w:t>
      </w:r>
      <w:proofErr w:type="spellStart"/>
      <w:r w:rsidRPr="00174D3F">
        <w:rPr>
          <w:rFonts w:ascii="Times New Roman" w:eastAsia="Times New Roman" w:hAnsi="Times New Roman"/>
          <w:sz w:val="28"/>
          <w:szCs w:val="28"/>
          <w:lang w:eastAsia="ru-RU"/>
        </w:rPr>
        <w:t>негізінде</w:t>
      </w:r>
      <w:proofErr w:type="spellEnd"/>
      <w:r w:rsidRPr="00174D3F">
        <w:rPr>
          <w:rFonts w:ascii="Times New Roman" w:eastAsia="Times New Roman" w:hAnsi="Times New Roman"/>
          <w:sz w:val="28"/>
          <w:szCs w:val="28"/>
          <w:lang w:eastAsia="ru-RU"/>
        </w:rPr>
        <w:t xml:space="preserve"> </w:t>
      </w:r>
      <w:proofErr w:type="spellStart"/>
      <w:r w:rsidRPr="00174D3F">
        <w:rPr>
          <w:rFonts w:ascii="Times New Roman" w:eastAsia="Times New Roman" w:hAnsi="Times New Roman"/>
          <w:sz w:val="28"/>
          <w:szCs w:val="28"/>
          <w:lang w:eastAsia="ru-RU"/>
        </w:rPr>
        <w:t>таңдалуы</w:t>
      </w:r>
      <w:proofErr w:type="spellEnd"/>
      <w:r w:rsidRPr="00174D3F">
        <w:rPr>
          <w:rFonts w:ascii="Times New Roman" w:eastAsia="Times New Roman" w:hAnsi="Times New Roman"/>
          <w:sz w:val="28"/>
          <w:szCs w:val="28"/>
          <w:lang w:eastAsia="ru-RU"/>
        </w:rPr>
        <w:t xml:space="preserve"> </w:t>
      </w:r>
      <w:proofErr w:type="spellStart"/>
      <w:r w:rsidRPr="00174D3F">
        <w:rPr>
          <w:rFonts w:ascii="Times New Roman" w:eastAsia="Times New Roman" w:hAnsi="Times New Roman"/>
          <w:sz w:val="28"/>
          <w:szCs w:val="28"/>
          <w:lang w:eastAsia="ru-RU"/>
        </w:rPr>
        <w:t>тиіс</w:t>
      </w:r>
      <w:proofErr w:type="spellEnd"/>
      <w:r w:rsidRPr="00174D3F">
        <w:rPr>
          <w:rFonts w:ascii="Times New Roman" w:eastAsia="Times New Roman" w:hAnsi="Times New Roman"/>
          <w:sz w:val="28"/>
          <w:szCs w:val="28"/>
          <w:lang w:eastAsia="ru-RU"/>
        </w:rPr>
        <w:t xml:space="preserve">. </w:t>
      </w:r>
    </w:p>
    <w:p w14:paraId="779185A6" w14:textId="77777777" w:rsidR="00174D3F" w:rsidRPr="00174D3F" w:rsidRDefault="00174D3F" w:rsidP="00174D3F">
      <w:pPr>
        <w:suppressAutoHyphens/>
        <w:spacing w:after="0" w:line="240" w:lineRule="auto"/>
        <w:jc w:val="both"/>
        <w:rPr>
          <w:rFonts w:ascii="Times New Roman" w:eastAsia="Times New Roman" w:hAnsi="Times New Roman"/>
          <w:i/>
          <w:iCs/>
          <w:sz w:val="28"/>
          <w:szCs w:val="28"/>
          <w:lang w:eastAsia="ru-RU"/>
        </w:rPr>
      </w:pPr>
      <w:proofErr w:type="spellStart"/>
      <w:r w:rsidRPr="00174D3F">
        <w:rPr>
          <w:rFonts w:ascii="Times New Roman" w:hAnsi="Times New Roman"/>
          <w:i/>
          <w:sz w:val="28"/>
          <w:szCs w:val="28"/>
        </w:rPr>
        <w:t>Ауырсыну</w:t>
      </w:r>
      <w:proofErr w:type="spellEnd"/>
      <w:r w:rsidRPr="00174D3F">
        <w:rPr>
          <w:rFonts w:ascii="Times New Roman" w:hAnsi="Times New Roman"/>
          <w:i/>
          <w:sz w:val="28"/>
          <w:szCs w:val="28"/>
        </w:rPr>
        <w:t xml:space="preserve"> синдромы</w:t>
      </w:r>
      <w:r w:rsidRPr="00174D3F">
        <w:rPr>
          <w:rFonts w:ascii="Times New Roman" w:hAnsi="Times New Roman"/>
          <w:sz w:val="28"/>
          <w:szCs w:val="28"/>
        </w:rPr>
        <w:t xml:space="preserve"> </w:t>
      </w:r>
    </w:p>
    <w:p w14:paraId="24C12B11" w14:textId="77777777" w:rsidR="00174D3F" w:rsidRPr="00174D3F" w:rsidRDefault="00174D3F" w:rsidP="00174D3F">
      <w:pPr>
        <w:suppressAutoHyphens/>
        <w:spacing w:after="0" w:line="240" w:lineRule="auto"/>
        <w:jc w:val="both"/>
        <w:rPr>
          <w:rFonts w:ascii="Times New Roman" w:eastAsia="Times New Roman" w:hAnsi="Times New Roman"/>
          <w:bCs/>
          <w:sz w:val="28"/>
          <w:szCs w:val="28"/>
          <w:lang w:eastAsia="ru-RU"/>
        </w:rPr>
      </w:pPr>
      <w:proofErr w:type="spellStart"/>
      <w:r w:rsidRPr="00174D3F">
        <w:rPr>
          <w:rFonts w:ascii="Times New Roman" w:eastAsia="Times New Roman" w:hAnsi="Times New Roman"/>
          <w:bCs/>
          <w:sz w:val="28"/>
          <w:szCs w:val="28"/>
          <w:lang w:eastAsia="ru-RU"/>
        </w:rPr>
        <w:t>Орташа</w:t>
      </w:r>
      <w:proofErr w:type="spellEnd"/>
      <w:r w:rsidRPr="00174D3F">
        <w:rPr>
          <w:rFonts w:ascii="Times New Roman" w:eastAsia="Times New Roman" w:hAnsi="Times New Roman"/>
          <w:bCs/>
          <w:sz w:val="28"/>
          <w:szCs w:val="28"/>
          <w:lang w:eastAsia="ru-RU"/>
        </w:rPr>
        <w:t xml:space="preserve"> </w:t>
      </w:r>
      <w:proofErr w:type="spellStart"/>
      <w:r w:rsidRPr="00174D3F">
        <w:rPr>
          <w:rFonts w:ascii="Times New Roman" w:eastAsia="Times New Roman" w:hAnsi="Times New Roman"/>
          <w:bCs/>
          <w:sz w:val="28"/>
          <w:szCs w:val="28"/>
          <w:lang w:eastAsia="ru-RU"/>
        </w:rPr>
        <w:t>немесе</w:t>
      </w:r>
      <w:proofErr w:type="spellEnd"/>
      <w:r w:rsidRPr="00174D3F">
        <w:rPr>
          <w:rFonts w:ascii="Times New Roman" w:eastAsia="Times New Roman" w:hAnsi="Times New Roman"/>
          <w:bCs/>
          <w:sz w:val="28"/>
          <w:szCs w:val="28"/>
          <w:lang w:eastAsia="ru-RU"/>
        </w:rPr>
        <w:t xml:space="preserve"> </w:t>
      </w:r>
      <w:proofErr w:type="spellStart"/>
      <w:r w:rsidRPr="00174D3F">
        <w:rPr>
          <w:rFonts w:ascii="Times New Roman" w:eastAsia="Times New Roman" w:hAnsi="Times New Roman"/>
          <w:bCs/>
          <w:sz w:val="28"/>
          <w:szCs w:val="28"/>
          <w:lang w:eastAsia="ru-RU"/>
        </w:rPr>
        <w:t>айқын</w:t>
      </w:r>
      <w:proofErr w:type="spellEnd"/>
      <w:r w:rsidRPr="00174D3F">
        <w:rPr>
          <w:rFonts w:ascii="Times New Roman" w:eastAsia="Times New Roman" w:hAnsi="Times New Roman"/>
          <w:bCs/>
          <w:sz w:val="28"/>
          <w:szCs w:val="28"/>
          <w:lang w:val="kk-KZ" w:eastAsia="ru-RU"/>
        </w:rPr>
        <w:t>дығы елеулі</w:t>
      </w:r>
      <w:r w:rsidRPr="00174D3F">
        <w:rPr>
          <w:rFonts w:ascii="Times New Roman" w:eastAsia="Times New Roman" w:hAnsi="Times New Roman"/>
          <w:bCs/>
          <w:sz w:val="28"/>
          <w:szCs w:val="28"/>
          <w:lang w:eastAsia="ru-RU"/>
        </w:rPr>
        <w:t xml:space="preserve"> </w:t>
      </w:r>
      <w:proofErr w:type="spellStart"/>
      <w:r w:rsidRPr="00174D3F">
        <w:rPr>
          <w:rFonts w:ascii="Times New Roman" w:eastAsia="Times New Roman" w:hAnsi="Times New Roman"/>
          <w:bCs/>
          <w:sz w:val="28"/>
          <w:szCs w:val="28"/>
          <w:lang w:eastAsia="ru-RU"/>
        </w:rPr>
        <w:t>ауырсыну</w:t>
      </w:r>
      <w:proofErr w:type="spellEnd"/>
      <w:r w:rsidRPr="00174D3F">
        <w:rPr>
          <w:rFonts w:ascii="Times New Roman" w:eastAsia="Times New Roman" w:hAnsi="Times New Roman"/>
          <w:bCs/>
          <w:sz w:val="28"/>
          <w:szCs w:val="28"/>
          <w:lang w:eastAsia="ru-RU"/>
        </w:rPr>
        <w:t xml:space="preserve"> синдромы </w:t>
      </w:r>
      <w:proofErr w:type="spellStart"/>
      <w:r w:rsidRPr="00174D3F">
        <w:rPr>
          <w:rFonts w:ascii="Times New Roman" w:eastAsia="Times New Roman" w:hAnsi="Times New Roman"/>
          <w:bCs/>
          <w:sz w:val="28"/>
          <w:szCs w:val="28"/>
          <w:lang w:eastAsia="ru-RU"/>
        </w:rPr>
        <w:t>кезінде</w:t>
      </w:r>
      <w:proofErr w:type="spellEnd"/>
      <w:r w:rsidRPr="00174D3F">
        <w:rPr>
          <w:rFonts w:ascii="Times New Roman" w:eastAsia="Times New Roman" w:hAnsi="Times New Roman"/>
          <w:bCs/>
          <w:sz w:val="28"/>
          <w:szCs w:val="28"/>
          <w:lang w:eastAsia="ru-RU"/>
        </w:rPr>
        <w:t xml:space="preserve"> 8 мг </w:t>
      </w:r>
      <w:proofErr w:type="spellStart"/>
      <w:r w:rsidRPr="00174D3F">
        <w:rPr>
          <w:rFonts w:ascii="Times New Roman" w:eastAsia="Times New Roman" w:hAnsi="Times New Roman"/>
          <w:bCs/>
          <w:sz w:val="28"/>
          <w:szCs w:val="28"/>
          <w:lang w:eastAsia="ru-RU"/>
        </w:rPr>
        <w:t>ұсынылады</w:t>
      </w:r>
      <w:proofErr w:type="spellEnd"/>
      <w:r w:rsidRPr="00174D3F">
        <w:rPr>
          <w:rFonts w:ascii="Times New Roman" w:eastAsia="Times New Roman" w:hAnsi="Times New Roman"/>
          <w:bCs/>
          <w:sz w:val="28"/>
          <w:szCs w:val="28"/>
          <w:lang w:eastAsia="ru-RU"/>
        </w:rPr>
        <w:t xml:space="preserve">, </w:t>
      </w:r>
      <w:proofErr w:type="spellStart"/>
      <w:r w:rsidRPr="00174D3F">
        <w:rPr>
          <w:rFonts w:ascii="Times New Roman" w:eastAsia="Times New Roman" w:hAnsi="Times New Roman"/>
          <w:bCs/>
          <w:sz w:val="28"/>
          <w:szCs w:val="28"/>
          <w:lang w:eastAsia="ru-RU"/>
        </w:rPr>
        <w:t>күніне</w:t>
      </w:r>
      <w:proofErr w:type="spellEnd"/>
      <w:r w:rsidRPr="00174D3F">
        <w:rPr>
          <w:rFonts w:ascii="Times New Roman" w:eastAsia="Times New Roman" w:hAnsi="Times New Roman"/>
          <w:bCs/>
          <w:sz w:val="28"/>
          <w:szCs w:val="28"/>
          <w:lang w:eastAsia="ru-RU"/>
        </w:rPr>
        <w:t xml:space="preserve"> 2 </w:t>
      </w:r>
      <w:proofErr w:type="spellStart"/>
      <w:r w:rsidRPr="00174D3F">
        <w:rPr>
          <w:rFonts w:ascii="Times New Roman" w:eastAsia="Times New Roman" w:hAnsi="Times New Roman"/>
          <w:bCs/>
          <w:sz w:val="28"/>
          <w:szCs w:val="28"/>
          <w:lang w:eastAsia="ru-RU"/>
        </w:rPr>
        <w:t>рет</w:t>
      </w:r>
      <w:proofErr w:type="spellEnd"/>
      <w:r w:rsidRPr="00174D3F">
        <w:rPr>
          <w:rFonts w:ascii="Times New Roman" w:eastAsia="Times New Roman" w:hAnsi="Times New Roman"/>
          <w:bCs/>
          <w:sz w:val="28"/>
          <w:szCs w:val="28"/>
          <w:lang w:eastAsia="ru-RU"/>
        </w:rPr>
        <w:t xml:space="preserve"> 1 </w:t>
      </w:r>
      <w:proofErr w:type="spellStart"/>
      <w:r w:rsidRPr="00174D3F">
        <w:rPr>
          <w:rFonts w:ascii="Times New Roman" w:eastAsia="Times New Roman" w:hAnsi="Times New Roman"/>
          <w:bCs/>
          <w:sz w:val="28"/>
          <w:szCs w:val="28"/>
          <w:lang w:eastAsia="ru-RU"/>
        </w:rPr>
        <w:t>таблеткадан</w:t>
      </w:r>
      <w:proofErr w:type="spellEnd"/>
      <w:r w:rsidRPr="00174D3F">
        <w:rPr>
          <w:rFonts w:ascii="Times New Roman" w:eastAsia="Times New Roman" w:hAnsi="Times New Roman"/>
          <w:bCs/>
          <w:sz w:val="28"/>
          <w:szCs w:val="28"/>
          <w:lang w:eastAsia="ru-RU"/>
        </w:rPr>
        <w:t xml:space="preserve"> (8 мг) 8 мг </w:t>
      </w:r>
      <w:proofErr w:type="spellStart"/>
      <w:r w:rsidRPr="00174D3F">
        <w:rPr>
          <w:rFonts w:ascii="Times New Roman" w:eastAsia="Times New Roman" w:hAnsi="Times New Roman"/>
          <w:bCs/>
          <w:sz w:val="28"/>
          <w:szCs w:val="28"/>
          <w:lang w:eastAsia="ru-RU"/>
        </w:rPr>
        <w:t>дозалы</w:t>
      </w:r>
      <w:proofErr w:type="spellEnd"/>
      <w:r w:rsidRPr="00174D3F">
        <w:rPr>
          <w:rFonts w:ascii="Times New Roman" w:eastAsia="Times New Roman" w:hAnsi="Times New Roman"/>
          <w:bCs/>
          <w:sz w:val="28"/>
          <w:szCs w:val="28"/>
          <w:lang w:eastAsia="ru-RU"/>
        </w:rPr>
        <w:t xml:space="preserve"> </w:t>
      </w:r>
      <w:proofErr w:type="spellStart"/>
      <w:r w:rsidRPr="00174D3F">
        <w:rPr>
          <w:rFonts w:ascii="Times New Roman" w:eastAsia="Times New Roman" w:hAnsi="Times New Roman"/>
          <w:bCs/>
          <w:sz w:val="28"/>
          <w:szCs w:val="28"/>
          <w:lang w:eastAsia="ru-RU"/>
        </w:rPr>
        <w:t>таблеткаларды</w:t>
      </w:r>
      <w:proofErr w:type="spellEnd"/>
      <w:r w:rsidRPr="00174D3F">
        <w:rPr>
          <w:rFonts w:ascii="Times New Roman" w:eastAsia="Times New Roman" w:hAnsi="Times New Roman"/>
          <w:bCs/>
          <w:sz w:val="28"/>
          <w:szCs w:val="28"/>
          <w:lang w:eastAsia="ru-RU"/>
        </w:rPr>
        <w:t xml:space="preserve"> </w:t>
      </w:r>
      <w:proofErr w:type="spellStart"/>
      <w:r w:rsidRPr="00174D3F">
        <w:rPr>
          <w:rFonts w:ascii="Times New Roman" w:eastAsia="Times New Roman" w:hAnsi="Times New Roman"/>
          <w:bCs/>
          <w:sz w:val="28"/>
          <w:szCs w:val="28"/>
          <w:lang w:eastAsia="ru-RU"/>
        </w:rPr>
        <w:t>пайдалану</w:t>
      </w:r>
      <w:proofErr w:type="spellEnd"/>
      <w:r w:rsidRPr="00174D3F">
        <w:rPr>
          <w:rFonts w:ascii="Times New Roman" w:eastAsia="Times New Roman" w:hAnsi="Times New Roman"/>
          <w:bCs/>
          <w:sz w:val="28"/>
          <w:szCs w:val="28"/>
          <w:lang w:eastAsia="ru-RU"/>
        </w:rPr>
        <w:t xml:space="preserve"> керек.  </w:t>
      </w:r>
      <w:proofErr w:type="spellStart"/>
      <w:r w:rsidRPr="00174D3F">
        <w:rPr>
          <w:rFonts w:ascii="Times New Roman" w:eastAsia="Times New Roman" w:hAnsi="Times New Roman"/>
          <w:bCs/>
          <w:sz w:val="28"/>
          <w:szCs w:val="28"/>
          <w:lang w:eastAsia="ru-RU"/>
        </w:rPr>
        <w:t>Ең</w:t>
      </w:r>
      <w:proofErr w:type="spellEnd"/>
      <w:r w:rsidRPr="00174D3F">
        <w:rPr>
          <w:rFonts w:ascii="Times New Roman" w:eastAsia="Times New Roman" w:hAnsi="Times New Roman"/>
          <w:bCs/>
          <w:sz w:val="28"/>
          <w:szCs w:val="28"/>
          <w:lang w:eastAsia="ru-RU"/>
        </w:rPr>
        <w:t xml:space="preserve"> </w:t>
      </w:r>
      <w:proofErr w:type="spellStart"/>
      <w:r w:rsidRPr="00174D3F">
        <w:rPr>
          <w:rFonts w:ascii="Times New Roman" w:eastAsia="Times New Roman" w:hAnsi="Times New Roman"/>
          <w:bCs/>
          <w:sz w:val="28"/>
          <w:szCs w:val="28"/>
          <w:lang w:eastAsia="ru-RU"/>
        </w:rPr>
        <w:t>жоғары</w:t>
      </w:r>
      <w:proofErr w:type="spellEnd"/>
      <w:r w:rsidRPr="00174D3F">
        <w:rPr>
          <w:rFonts w:ascii="Times New Roman" w:eastAsia="Times New Roman" w:hAnsi="Times New Roman"/>
          <w:bCs/>
          <w:sz w:val="28"/>
          <w:szCs w:val="28"/>
          <w:lang w:eastAsia="ru-RU"/>
        </w:rPr>
        <w:t xml:space="preserve"> </w:t>
      </w:r>
      <w:proofErr w:type="spellStart"/>
      <w:r w:rsidRPr="00174D3F">
        <w:rPr>
          <w:rFonts w:ascii="Times New Roman" w:eastAsia="Times New Roman" w:hAnsi="Times New Roman"/>
          <w:bCs/>
          <w:sz w:val="28"/>
          <w:szCs w:val="28"/>
          <w:lang w:eastAsia="ru-RU"/>
        </w:rPr>
        <w:t>тәуліктік</w:t>
      </w:r>
      <w:proofErr w:type="spellEnd"/>
      <w:r w:rsidRPr="00174D3F">
        <w:rPr>
          <w:rFonts w:ascii="Times New Roman" w:eastAsia="Times New Roman" w:hAnsi="Times New Roman"/>
          <w:bCs/>
          <w:sz w:val="28"/>
          <w:szCs w:val="28"/>
          <w:lang w:eastAsia="ru-RU"/>
        </w:rPr>
        <w:t xml:space="preserve"> доза </w:t>
      </w:r>
      <w:proofErr w:type="spellStart"/>
      <w:r w:rsidRPr="00174D3F">
        <w:rPr>
          <w:rFonts w:ascii="Times New Roman" w:eastAsia="Times New Roman" w:hAnsi="Times New Roman"/>
          <w:bCs/>
          <w:sz w:val="28"/>
          <w:szCs w:val="28"/>
          <w:lang w:eastAsia="ru-RU"/>
        </w:rPr>
        <w:t>тәулігіне</w:t>
      </w:r>
      <w:proofErr w:type="spellEnd"/>
      <w:r w:rsidRPr="00174D3F">
        <w:rPr>
          <w:rFonts w:ascii="Times New Roman" w:eastAsia="Times New Roman" w:hAnsi="Times New Roman"/>
          <w:bCs/>
          <w:sz w:val="28"/>
          <w:szCs w:val="28"/>
          <w:lang w:eastAsia="ru-RU"/>
        </w:rPr>
        <w:t xml:space="preserve"> 2 </w:t>
      </w:r>
      <w:proofErr w:type="spellStart"/>
      <w:r w:rsidRPr="00174D3F">
        <w:rPr>
          <w:rFonts w:ascii="Times New Roman" w:eastAsia="Times New Roman" w:hAnsi="Times New Roman"/>
          <w:bCs/>
          <w:sz w:val="28"/>
          <w:szCs w:val="28"/>
          <w:lang w:eastAsia="ru-RU"/>
        </w:rPr>
        <w:t>таблетканы</w:t>
      </w:r>
      <w:proofErr w:type="spellEnd"/>
      <w:r w:rsidRPr="00174D3F">
        <w:rPr>
          <w:rFonts w:ascii="Times New Roman" w:eastAsia="Times New Roman" w:hAnsi="Times New Roman"/>
          <w:bCs/>
          <w:sz w:val="28"/>
          <w:szCs w:val="28"/>
          <w:lang w:eastAsia="ru-RU"/>
        </w:rPr>
        <w:t xml:space="preserve"> (16 мг) </w:t>
      </w:r>
      <w:proofErr w:type="spellStart"/>
      <w:r w:rsidRPr="00174D3F">
        <w:rPr>
          <w:rFonts w:ascii="Times New Roman" w:eastAsia="Times New Roman" w:hAnsi="Times New Roman"/>
          <w:bCs/>
          <w:sz w:val="28"/>
          <w:szCs w:val="28"/>
          <w:lang w:eastAsia="ru-RU"/>
        </w:rPr>
        <w:t>құрайды</w:t>
      </w:r>
      <w:proofErr w:type="spellEnd"/>
      <w:r w:rsidRPr="00174D3F">
        <w:rPr>
          <w:rFonts w:ascii="Times New Roman" w:eastAsia="Times New Roman" w:hAnsi="Times New Roman"/>
          <w:sz w:val="28"/>
          <w:szCs w:val="28"/>
          <w:lang w:eastAsia="ru-RU"/>
        </w:rPr>
        <w:t>.</w:t>
      </w:r>
    </w:p>
    <w:p w14:paraId="219DE519" w14:textId="77777777" w:rsidR="00174D3F" w:rsidRPr="00174D3F" w:rsidRDefault="00174D3F" w:rsidP="00174D3F">
      <w:pPr>
        <w:spacing w:after="0" w:line="240" w:lineRule="auto"/>
        <w:rPr>
          <w:rFonts w:ascii="Times New Roman" w:eastAsia="Times New Roman" w:hAnsi="Times New Roman"/>
          <w:i/>
          <w:iCs/>
          <w:sz w:val="28"/>
          <w:szCs w:val="28"/>
          <w:lang w:eastAsia="ru-RU"/>
        </w:rPr>
      </w:pPr>
      <w:r w:rsidRPr="00174D3F">
        <w:rPr>
          <w:rFonts w:ascii="Times New Roman" w:eastAsia="Times New Roman" w:hAnsi="Times New Roman"/>
          <w:i/>
          <w:iCs/>
          <w:sz w:val="28"/>
          <w:szCs w:val="28"/>
          <w:lang w:eastAsia="ru-RU"/>
        </w:rPr>
        <w:t xml:space="preserve">Остеоартрит </w:t>
      </w:r>
      <w:proofErr w:type="spellStart"/>
      <w:r w:rsidRPr="00174D3F">
        <w:rPr>
          <w:rFonts w:ascii="Times New Roman" w:eastAsia="Times New Roman" w:hAnsi="Times New Roman"/>
          <w:i/>
          <w:iCs/>
          <w:sz w:val="28"/>
          <w:szCs w:val="28"/>
          <w:lang w:eastAsia="ru-RU"/>
        </w:rPr>
        <w:t>және</w:t>
      </w:r>
      <w:proofErr w:type="spellEnd"/>
      <w:r w:rsidRPr="00174D3F">
        <w:rPr>
          <w:rFonts w:ascii="Times New Roman" w:eastAsia="Times New Roman" w:hAnsi="Times New Roman"/>
          <w:i/>
          <w:iCs/>
          <w:sz w:val="28"/>
          <w:szCs w:val="28"/>
          <w:lang w:eastAsia="ru-RU"/>
        </w:rPr>
        <w:t xml:space="preserve"> </w:t>
      </w:r>
      <w:proofErr w:type="spellStart"/>
      <w:r w:rsidRPr="00174D3F">
        <w:rPr>
          <w:rFonts w:ascii="Times New Roman" w:eastAsia="Times New Roman" w:hAnsi="Times New Roman"/>
          <w:i/>
          <w:iCs/>
          <w:sz w:val="28"/>
          <w:szCs w:val="28"/>
          <w:lang w:eastAsia="ru-RU"/>
        </w:rPr>
        <w:t>ревматоидты</w:t>
      </w:r>
      <w:proofErr w:type="spellEnd"/>
      <w:r w:rsidRPr="00174D3F">
        <w:rPr>
          <w:rFonts w:ascii="Times New Roman" w:eastAsia="Times New Roman" w:hAnsi="Times New Roman"/>
          <w:i/>
          <w:iCs/>
          <w:sz w:val="28"/>
          <w:szCs w:val="28"/>
          <w:lang w:eastAsia="ru-RU"/>
        </w:rPr>
        <w:t xml:space="preserve"> артрит</w:t>
      </w:r>
    </w:p>
    <w:p w14:paraId="416AB338" w14:textId="77777777" w:rsidR="00174D3F" w:rsidRPr="00174D3F" w:rsidRDefault="00174D3F" w:rsidP="00174D3F">
      <w:pPr>
        <w:suppressAutoHyphens/>
        <w:spacing w:after="0" w:line="240" w:lineRule="auto"/>
        <w:jc w:val="both"/>
        <w:rPr>
          <w:rFonts w:ascii="Times New Roman" w:eastAsia="Droid Sans Fallback" w:hAnsi="Times New Roman"/>
          <w:bCs/>
          <w:kern w:val="2"/>
          <w:sz w:val="28"/>
          <w:szCs w:val="28"/>
          <w:lang w:eastAsia="ru-RU" w:bidi="hi-IN"/>
        </w:rPr>
      </w:pPr>
      <w:proofErr w:type="spellStart"/>
      <w:r w:rsidRPr="00174D3F">
        <w:rPr>
          <w:rFonts w:ascii="Times New Roman" w:eastAsia="Droid Sans Fallback" w:hAnsi="Times New Roman"/>
          <w:bCs/>
          <w:kern w:val="2"/>
          <w:sz w:val="28"/>
          <w:szCs w:val="28"/>
          <w:lang w:eastAsia="ru-RU" w:bidi="hi-IN"/>
        </w:rPr>
        <w:lastRenderedPageBreak/>
        <w:t>Қабыну</w:t>
      </w:r>
      <w:proofErr w:type="spellEnd"/>
      <w:r w:rsidRPr="00174D3F">
        <w:rPr>
          <w:rFonts w:ascii="Times New Roman" w:eastAsia="Droid Sans Fallback" w:hAnsi="Times New Roman"/>
          <w:bCs/>
          <w:kern w:val="2"/>
          <w:sz w:val="28"/>
          <w:szCs w:val="28"/>
          <w:lang w:eastAsia="ru-RU" w:bidi="hi-IN"/>
        </w:rPr>
        <w:t xml:space="preserve"> </w:t>
      </w:r>
      <w:proofErr w:type="spellStart"/>
      <w:r w:rsidRPr="00174D3F">
        <w:rPr>
          <w:rFonts w:ascii="Times New Roman" w:eastAsia="Droid Sans Fallback" w:hAnsi="Times New Roman"/>
          <w:bCs/>
          <w:kern w:val="2"/>
          <w:sz w:val="28"/>
          <w:szCs w:val="28"/>
          <w:lang w:eastAsia="ru-RU" w:bidi="hi-IN"/>
        </w:rPr>
        <w:t>және</w:t>
      </w:r>
      <w:proofErr w:type="spellEnd"/>
      <w:r w:rsidRPr="00174D3F">
        <w:rPr>
          <w:rFonts w:ascii="Times New Roman" w:eastAsia="Droid Sans Fallback" w:hAnsi="Times New Roman"/>
          <w:bCs/>
          <w:kern w:val="2"/>
          <w:sz w:val="28"/>
          <w:szCs w:val="28"/>
          <w:lang w:eastAsia="ru-RU" w:bidi="hi-IN"/>
        </w:rPr>
        <w:t xml:space="preserve"> </w:t>
      </w:r>
      <w:proofErr w:type="spellStart"/>
      <w:r w:rsidRPr="00174D3F">
        <w:rPr>
          <w:rFonts w:ascii="Times New Roman" w:eastAsia="Droid Sans Fallback" w:hAnsi="Times New Roman"/>
          <w:bCs/>
          <w:kern w:val="2"/>
          <w:sz w:val="28"/>
          <w:szCs w:val="28"/>
          <w:lang w:eastAsia="ru-RU" w:bidi="hi-IN"/>
        </w:rPr>
        <w:t>дегенеративті</w:t>
      </w:r>
      <w:proofErr w:type="spellEnd"/>
      <w:r w:rsidRPr="00174D3F">
        <w:rPr>
          <w:rFonts w:ascii="Times New Roman" w:eastAsia="Droid Sans Fallback" w:hAnsi="Times New Roman"/>
          <w:bCs/>
          <w:kern w:val="2"/>
          <w:sz w:val="28"/>
          <w:szCs w:val="28"/>
          <w:lang w:eastAsia="ru-RU" w:bidi="hi-IN"/>
        </w:rPr>
        <w:t xml:space="preserve"> ревматизм </w:t>
      </w:r>
      <w:proofErr w:type="spellStart"/>
      <w:r w:rsidRPr="00174D3F">
        <w:rPr>
          <w:rFonts w:ascii="Times New Roman" w:eastAsia="Droid Sans Fallback" w:hAnsi="Times New Roman"/>
          <w:bCs/>
          <w:kern w:val="2"/>
          <w:sz w:val="28"/>
          <w:szCs w:val="28"/>
          <w:lang w:eastAsia="ru-RU" w:bidi="hi-IN"/>
        </w:rPr>
        <w:t>аурулар</w:t>
      </w:r>
      <w:proofErr w:type="spellEnd"/>
      <w:r w:rsidRPr="00174D3F">
        <w:rPr>
          <w:rFonts w:ascii="Times New Roman" w:eastAsia="Droid Sans Fallback" w:hAnsi="Times New Roman"/>
          <w:bCs/>
          <w:kern w:val="2"/>
          <w:sz w:val="28"/>
          <w:szCs w:val="28"/>
          <w:lang w:val="kk-KZ" w:eastAsia="ru-RU" w:bidi="hi-IN"/>
        </w:rPr>
        <w:t>ын</w:t>
      </w:r>
      <w:r w:rsidRPr="00174D3F">
        <w:rPr>
          <w:rFonts w:ascii="Times New Roman" w:eastAsia="Droid Sans Fallback" w:hAnsi="Times New Roman"/>
          <w:bCs/>
          <w:kern w:val="2"/>
          <w:sz w:val="28"/>
          <w:szCs w:val="28"/>
          <w:lang w:eastAsia="ru-RU" w:bidi="hi-IN"/>
        </w:rPr>
        <w:t xml:space="preserve">да </w:t>
      </w:r>
      <w:proofErr w:type="spellStart"/>
      <w:r w:rsidRPr="00174D3F">
        <w:rPr>
          <w:rFonts w:ascii="Times New Roman" w:eastAsia="Droid Sans Fallback" w:hAnsi="Times New Roman"/>
          <w:bCs/>
          <w:kern w:val="2"/>
          <w:sz w:val="28"/>
          <w:szCs w:val="28"/>
          <w:lang w:eastAsia="ru-RU" w:bidi="hi-IN"/>
        </w:rPr>
        <w:t>бастапқы</w:t>
      </w:r>
      <w:proofErr w:type="spellEnd"/>
      <w:r w:rsidRPr="00174D3F">
        <w:rPr>
          <w:rFonts w:ascii="Times New Roman" w:eastAsia="Droid Sans Fallback" w:hAnsi="Times New Roman"/>
          <w:bCs/>
          <w:kern w:val="2"/>
          <w:sz w:val="28"/>
          <w:szCs w:val="28"/>
          <w:lang w:eastAsia="ru-RU" w:bidi="hi-IN"/>
        </w:rPr>
        <w:t xml:space="preserve"> </w:t>
      </w:r>
      <w:proofErr w:type="spellStart"/>
      <w:r w:rsidRPr="00174D3F">
        <w:rPr>
          <w:rFonts w:ascii="Times New Roman" w:eastAsia="Droid Sans Fallback" w:hAnsi="Times New Roman"/>
          <w:bCs/>
          <w:kern w:val="2"/>
          <w:sz w:val="28"/>
          <w:szCs w:val="28"/>
          <w:lang w:eastAsia="ru-RU" w:bidi="hi-IN"/>
        </w:rPr>
        <w:t>ұсынылған</w:t>
      </w:r>
      <w:proofErr w:type="spellEnd"/>
      <w:r w:rsidRPr="00174D3F">
        <w:rPr>
          <w:rFonts w:ascii="Times New Roman" w:eastAsia="Droid Sans Fallback" w:hAnsi="Times New Roman"/>
          <w:bCs/>
          <w:kern w:val="2"/>
          <w:sz w:val="28"/>
          <w:szCs w:val="28"/>
          <w:lang w:eastAsia="ru-RU" w:bidi="hi-IN"/>
        </w:rPr>
        <w:t xml:space="preserve"> доза </w:t>
      </w:r>
      <w:proofErr w:type="spellStart"/>
      <w:r w:rsidRPr="00174D3F">
        <w:rPr>
          <w:rFonts w:ascii="Times New Roman" w:eastAsia="Droid Sans Fallback" w:hAnsi="Times New Roman"/>
          <w:bCs/>
          <w:kern w:val="2"/>
          <w:sz w:val="28"/>
          <w:szCs w:val="28"/>
          <w:lang w:eastAsia="ru-RU" w:bidi="hi-IN"/>
        </w:rPr>
        <w:t>тәулігіне</w:t>
      </w:r>
      <w:proofErr w:type="spellEnd"/>
      <w:r w:rsidRPr="00174D3F">
        <w:rPr>
          <w:rFonts w:ascii="Times New Roman" w:eastAsia="Droid Sans Fallback" w:hAnsi="Times New Roman"/>
          <w:bCs/>
          <w:kern w:val="2"/>
          <w:sz w:val="28"/>
          <w:szCs w:val="28"/>
          <w:lang w:eastAsia="ru-RU" w:bidi="hi-IN"/>
        </w:rPr>
        <w:t xml:space="preserve"> 12 мг </w:t>
      </w:r>
      <w:proofErr w:type="spellStart"/>
      <w:r w:rsidRPr="00174D3F">
        <w:rPr>
          <w:rFonts w:ascii="Times New Roman" w:eastAsia="Droid Sans Fallback" w:hAnsi="Times New Roman"/>
          <w:bCs/>
          <w:kern w:val="2"/>
          <w:sz w:val="28"/>
          <w:szCs w:val="28"/>
          <w:lang w:eastAsia="ru-RU" w:bidi="hi-IN"/>
        </w:rPr>
        <w:t>құрайды</w:t>
      </w:r>
      <w:proofErr w:type="spellEnd"/>
      <w:r w:rsidRPr="00174D3F">
        <w:rPr>
          <w:rFonts w:ascii="Times New Roman" w:eastAsia="Droid Sans Fallback" w:hAnsi="Times New Roman"/>
          <w:bCs/>
          <w:kern w:val="2"/>
          <w:sz w:val="28"/>
          <w:szCs w:val="28"/>
          <w:lang w:eastAsia="ru-RU" w:bidi="hi-IN"/>
        </w:rPr>
        <w:t xml:space="preserve">, </w:t>
      </w:r>
      <w:proofErr w:type="gramStart"/>
      <w:r w:rsidRPr="00174D3F">
        <w:rPr>
          <w:rFonts w:ascii="Times New Roman" w:eastAsia="Droid Sans Fallback" w:hAnsi="Times New Roman"/>
          <w:bCs/>
          <w:kern w:val="2"/>
          <w:sz w:val="28"/>
          <w:szCs w:val="28"/>
          <w:lang w:eastAsia="ru-RU" w:bidi="hi-IN"/>
        </w:rPr>
        <w:t>2-3</w:t>
      </w:r>
      <w:proofErr w:type="gramEnd"/>
      <w:r w:rsidRPr="00174D3F">
        <w:rPr>
          <w:rFonts w:ascii="Times New Roman" w:eastAsia="Droid Sans Fallback" w:hAnsi="Times New Roman"/>
          <w:bCs/>
          <w:kern w:val="2"/>
          <w:sz w:val="28"/>
          <w:szCs w:val="28"/>
          <w:lang w:eastAsia="ru-RU" w:bidi="hi-IN"/>
        </w:rPr>
        <w:t xml:space="preserve"> </w:t>
      </w:r>
      <w:proofErr w:type="spellStart"/>
      <w:r w:rsidRPr="00174D3F">
        <w:rPr>
          <w:rFonts w:ascii="Times New Roman" w:eastAsia="Droid Sans Fallback" w:hAnsi="Times New Roman"/>
          <w:bCs/>
          <w:kern w:val="2"/>
          <w:sz w:val="28"/>
          <w:szCs w:val="28"/>
          <w:lang w:eastAsia="ru-RU" w:bidi="hi-IN"/>
        </w:rPr>
        <w:t>қабылдауға</w:t>
      </w:r>
      <w:proofErr w:type="spellEnd"/>
      <w:r w:rsidRPr="00174D3F">
        <w:rPr>
          <w:rFonts w:ascii="Times New Roman" w:eastAsia="Droid Sans Fallback" w:hAnsi="Times New Roman"/>
          <w:bCs/>
          <w:kern w:val="2"/>
          <w:sz w:val="28"/>
          <w:szCs w:val="28"/>
          <w:lang w:eastAsia="ru-RU" w:bidi="hi-IN"/>
        </w:rPr>
        <w:t xml:space="preserve"> </w:t>
      </w:r>
      <w:proofErr w:type="spellStart"/>
      <w:r w:rsidRPr="00174D3F">
        <w:rPr>
          <w:rFonts w:ascii="Times New Roman" w:eastAsia="Droid Sans Fallback" w:hAnsi="Times New Roman"/>
          <w:bCs/>
          <w:kern w:val="2"/>
          <w:sz w:val="28"/>
          <w:szCs w:val="28"/>
          <w:lang w:eastAsia="ru-RU" w:bidi="hi-IN"/>
        </w:rPr>
        <w:t>бөлінеді</w:t>
      </w:r>
      <w:proofErr w:type="spellEnd"/>
      <w:r w:rsidRPr="00174D3F">
        <w:rPr>
          <w:rFonts w:ascii="Times New Roman" w:eastAsia="Times New Roman" w:hAnsi="Times New Roman"/>
          <w:bCs/>
          <w:sz w:val="28"/>
          <w:szCs w:val="28"/>
          <w:lang w:eastAsia="ru-RU"/>
        </w:rPr>
        <w:t xml:space="preserve">.  </w:t>
      </w:r>
      <w:proofErr w:type="spellStart"/>
      <w:r w:rsidRPr="00174D3F">
        <w:rPr>
          <w:rFonts w:ascii="Times New Roman" w:eastAsia="Times New Roman" w:hAnsi="Times New Roman"/>
          <w:bCs/>
          <w:sz w:val="28"/>
          <w:szCs w:val="28"/>
          <w:lang w:eastAsia="ru-RU"/>
        </w:rPr>
        <w:t>Ең</w:t>
      </w:r>
      <w:proofErr w:type="spellEnd"/>
      <w:r w:rsidRPr="00174D3F">
        <w:rPr>
          <w:rFonts w:ascii="Times New Roman" w:eastAsia="Times New Roman" w:hAnsi="Times New Roman"/>
          <w:bCs/>
          <w:sz w:val="28"/>
          <w:szCs w:val="28"/>
          <w:lang w:eastAsia="ru-RU"/>
        </w:rPr>
        <w:t xml:space="preserve"> </w:t>
      </w:r>
      <w:proofErr w:type="spellStart"/>
      <w:r w:rsidRPr="00174D3F">
        <w:rPr>
          <w:rFonts w:ascii="Times New Roman" w:eastAsia="Times New Roman" w:hAnsi="Times New Roman"/>
          <w:bCs/>
          <w:sz w:val="28"/>
          <w:szCs w:val="28"/>
          <w:lang w:eastAsia="ru-RU"/>
        </w:rPr>
        <w:t>жоғары</w:t>
      </w:r>
      <w:proofErr w:type="spellEnd"/>
      <w:r w:rsidRPr="00174D3F">
        <w:rPr>
          <w:rFonts w:ascii="Times New Roman" w:eastAsia="Times New Roman" w:hAnsi="Times New Roman"/>
          <w:bCs/>
          <w:sz w:val="28"/>
          <w:szCs w:val="28"/>
          <w:lang w:eastAsia="ru-RU"/>
        </w:rPr>
        <w:t xml:space="preserve"> </w:t>
      </w:r>
      <w:proofErr w:type="spellStart"/>
      <w:r w:rsidRPr="00174D3F">
        <w:rPr>
          <w:rFonts w:ascii="Times New Roman" w:eastAsia="Times New Roman" w:hAnsi="Times New Roman"/>
          <w:bCs/>
          <w:sz w:val="28"/>
          <w:szCs w:val="28"/>
          <w:lang w:eastAsia="ru-RU"/>
        </w:rPr>
        <w:t>тәуліктік</w:t>
      </w:r>
      <w:proofErr w:type="spellEnd"/>
      <w:r w:rsidRPr="00174D3F">
        <w:rPr>
          <w:rFonts w:ascii="Times New Roman" w:eastAsia="Times New Roman" w:hAnsi="Times New Roman"/>
          <w:bCs/>
          <w:sz w:val="28"/>
          <w:szCs w:val="28"/>
          <w:lang w:eastAsia="ru-RU"/>
        </w:rPr>
        <w:t xml:space="preserve"> доза </w:t>
      </w:r>
      <w:proofErr w:type="spellStart"/>
      <w:r w:rsidRPr="00174D3F">
        <w:rPr>
          <w:rFonts w:ascii="Times New Roman" w:eastAsia="Times New Roman" w:hAnsi="Times New Roman"/>
          <w:bCs/>
          <w:sz w:val="28"/>
          <w:szCs w:val="28"/>
          <w:lang w:eastAsia="ru-RU"/>
        </w:rPr>
        <w:t>тәулігіне</w:t>
      </w:r>
      <w:proofErr w:type="spellEnd"/>
      <w:r w:rsidRPr="00174D3F">
        <w:rPr>
          <w:rFonts w:ascii="Times New Roman" w:eastAsia="Times New Roman" w:hAnsi="Times New Roman"/>
          <w:bCs/>
          <w:sz w:val="28"/>
          <w:szCs w:val="28"/>
          <w:lang w:eastAsia="ru-RU"/>
        </w:rPr>
        <w:t xml:space="preserve"> 2 </w:t>
      </w:r>
      <w:proofErr w:type="spellStart"/>
      <w:r w:rsidRPr="00174D3F">
        <w:rPr>
          <w:rFonts w:ascii="Times New Roman" w:eastAsia="Times New Roman" w:hAnsi="Times New Roman"/>
          <w:bCs/>
          <w:sz w:val="28"/>
          <w:szCs w:val="28"/>
          <w:lang w:eastAsia="ru-RU"/>
        </w:rPr>
        <w:t>таблетканы</w:t>
      </w:r>
      <w:proofErr w:type="spellEnd"/>
      <w:r w:rsidRPr="00174D3F">
        <w:rPr>
          <w:rFonts w:ascii="Times New Roman" w:eastAsia="Times New Roman" w:hAnsi="Times New Roman"/>
          <w:bCs/>
          <w:sz w:val="28"/>
          <w:szCs w:val="28"/>
          <w:lang w:eastAsia="ru-RU"/>
        </w:rPr>
        <w:t xml:space="preserve"> (16 мг) </w:t>
      </w:r>
      <w:proofErr w:type="spellStart"/>
      <w:r w:rsidRPr="00174D3F">
        <w:rPr>
          <w:rFonts w:ascii="Times New Roman" w:eastAsia="Times New Roman" w:hAnsi="Times New Roman"/>
          <w:bCs/>
          <w:sz w:val="28"/>
          <w:szCs w:val="28"/>
          <w:lang w:eastAsia="ru-RU"/>
        </w:rPr>
        <w:t>құрайды</w:t>
      </w:r>
      <w:proofErr w:type="spellEnd"/>
      <w:r w:rsidRPr="00174D3F">
        <w:rPr>
          <w:rFonts w:ascii="Times New Roman" w:eastAsia="Times New Roman" w:hAnsi="Times New Roman"/>
          <w:sz w:val="28"/>
          <w:szCs w:val="28"/>
          <w:lang w:eastAsia="ru-RU"/>
        </w:rPr>
        <w:t>.</w:t>
      </w:r>
    </w:p>
    <w:p w14:paraId="356A3B98" w14:textId="77777777" w:rsidR="005A36B2" w:rsidRPr="00174D3F" w:rsidRDefault="005A36B2" w:rsidP="00174D3F">
      <w:pPr>
        <w:widowControl w:val="0"/>
        <w:spacing w:after="0" w:line="240" w:lineRule="auto"/>
        <w:jc w:val="both"/>
        <w:rPr>
          <w:rFonts w:ascii="Times New Roman" w:eastAsia="Times New Roman" w:hAnsi="Times New Roman"/>
          <w:b/>
          <w:bCs/>
          <w:sz w:val="28"/>
          <w:szCs w:val="28"/>
          <w:lang w:val="kk-KZ"/>
        </w:rPr>
      </w:pPr>
      <w:r w:rsidRPr="00174D3F">
        <w:rPr>
          <w:rFonts w:ascii="Times New Roman" w:eastAsia="Times New Roman" w:hAnsi="Times New Roman"/>
          <w:b/>
          <w:bCs/>
          <w:sz w:val="28"/>
          <w:szCs w:val="28"/>
          <w:lang w:val="kk-KZ"/>
        </w:rPr>
        <w:t>Пациенттердің ерекше топтары</w:t>
      </w:r>
    </w:p>
    <w:p w14:paraId="477CFE4D" w14:textId="77777777" w:rsidR="005A36B2" w:rsidRPr="00174D3F" w:rsidRDefault="005A36B2" w:rsidP="00174D3F">
      <w:pPr>
        <w:spacing w:after="0" w:line="240" w:lineRule="auto"/>
        <w:rPr>
          <w:rFonts w:ascii="Times New Roman" w:hAnsi="Times New Roman"/>
          <w:i/>
          <w:sz w:val="28"/>
          <w:szCs w:val="28"/>
          <w:lang w:val="kk-KZ"/>
        </w:rPr>
      </w:pPr>
      <w:r w:rsidRPr="00174D3F">
        <w:rPr>
          <w:rFonts w:ascii="Times New Roman" w:hAnsi="Times New Roman"/>
          <w:i/>
          <w:sz w:val="28"/>
          <w:szCs w:val="28"/>
          <w:lang w:val="kk-KZ"/>
        </w:rPr>
        <w:t xml:space="preserve">Балалар </w:t>
      </w:r>
    </w:p>
    <w:p w14:paraId="21349FC6" w14:textId="77777777" w:rsidR="00BC63D0" w:rsidRPr="00174D3F" w:rsidRDefault="00DD60E5" w:rsidP="00174D3F">
      <w:pPr>
        <w:spacing w:after="0" w:line="240" w:lineRule="auto"/>
        <w:jc w:val="both"/>
        <w:rPr>
          <w:rFonts w:ascii="Times New Roman" w:hAnsi="Times New Roman"/>
          <w:bCs/>
          <w:iCs/>
          <w:sz w:val="28"/>
          <w:szCs w:val="28"/>
          <w:lang w:val="kk-KZ"/>
        </w:rPr>
      </w:pPr>
      <w:r w:rsidRPr="00174D3F">
        <w:rPr>
          <w:rFonts w:ascii="Times New Roman" w:hAnsi="Times New Roman"/>
          <w:sz w:val="28"/>
          <w:szCs w:val="28"/>
          <w:lang w:val="kk-KZ"/>
        </w:rPr>
        <w:t>ЛАРФИКС</w:t>
      </w:r>
      <w:r w:rsidRPr="00174D3F">
        <w:rPr>
          <w:rFonts w:ascii="Times New Roman" w:hAnsi="Times New Roman"/>
          <w:sz w:val="28"/>
          <w:szCs w:val="28"/>
          <w:vertAlign w:val="superscript"/>
          <w:lang w:val="kk-KZ"/>
        </w:rPr>
        <w:t xml:space="preserve">® </w:t>
      </w:r>
      <w:r w:rsidR="00174D3F" w:rsidRPr="0064385B">
        <w:rPr>
          <w:rFonts w:ascii="Times New Roman" w:hAnsi="Times New Roman"/>
          <w:sz w:val="28"/>
          <w:szCs w:val="28"/>
          <w:lang w:val="kk-KZ"/>
        </w:rPr>
        <w:t>қауіпсіздік және тиімділік туралы деректердің болмауына байланысты 18 жасқа дейінгі балалар мен жасөспірімдерде қолдануға ұсынылмайды</w:t>
      </w:r>
    </w:p>
    <w:bookmarkEnd w:id="4"/>
    <w:p w14:paraId="7AE23390" w14:textId="77777777" w:rsidR="005A36B2" w:rsidRPr="00174D3F" w:rsidRDefault="005A36B2" w:rsidP="00174D3F">
      <w:pPr>
        <w:spacing w:after="0" w:line="240" w:lineRule="auto"/>
        <w:rPr>
          <w:rFonts w:ascii="Times New Roman" w:hAnsi="Times New Roman"/>
          <w:i/>
          <w:sz w:val="28"/>
          <w:szCs w:val="28"/>
          <w:lang w:val="kk-KZ"/>
        </w:rPr>
      </w:pPr>
      <w:r w:rsidRPr="00174D3F">
        <w:rPr>
          <w:rFonts w:ascii="Times New Roman" w:hAnsi="Times New Roman"/>
          <w:i/>
          <w:sz w:val="28"/>
          <w:szCs w:val="28"/>
          <w:lang w:val="kk-KZ"/>
        </w:rPr>
        <w:t xml:space="preserve">Егде жастағы пациенттер </w:t>
      </w:r>
    </w:p>
    <w:p w14:paraId="52E103D6" w14:textId="77777777" w:rsidR="00174D3F" w:rsidRPr="0064385B" w:rsidRDefault="00174D3F" w:rsidP="00174D3F">
      <w:pPr>
        <w:spacing w:after="0" w:line="240" w:lineRule="auto"/>
        <w:jc w:val="both"/>
        <w:rPr>
          <w:rFonts w:ascii="Times New Roman" w:eastAsia="Microsoft Sans Serif" w:hAnsi="Times New Roman"/>
          <w:sz w:val="28"/>
          <w:szCs w:val="28"/>
          <w:lang w:val="kk-KZ"/>
        </w:rPr>
      </w:pPr>
      <w:r w:rsidRPr="0064385B">
        <w:rPr>
          <w:rFonts w:ascii="Times New Roman" w:hAnsi="Times New Roman"/>
          <w:kern w:val="2"/>
          <w:sz w:val="28"/>
          <w:szCs w:val="28"/>
          <w:lang w:val="kk-KZ"/>
        </w:rPr>
        <w:t xml:space="preserve">65 жастан асқан егде пациенттерге бүйрек немесе бауыр функциясы бұзылған науқастарды қоспағанда, дозаны арнайы түзетудің қажеті жоқ, дегенмен </w:t>
      </w:r>
      <w:r w:rsidRPr="00174D3F">
        <w:rPr>
          <w:rFonts w:ascii="Times New Roman" w:hAnsi="Times New Roman"/>
          <w:sz w:val="28"/>
          <w:szCs w:val="28"/>
          <w:lang w:val="kk-KZ"/>
        </w:rPr>
        <w:t>ЛАРФИКС</w:t>
      </w:r>
      <w:r w:rsidRPr="00174D3F">
        <w:rPr>
          <w:rFonts w:ascii="Times New Roman" w:hAnsi="Times New Roman"/>
          <w:sz w:val="28"/>
          <w:szCs w:val="28"/>
          <w:vertAlign w:val="superscript"/>
          <w:lang w:val="kk-KZ"/>
        </w:rPr>
        <w:t xml:space="preserve">® </w:t>
      </w:r>
      <w:r w:rsidRPr="0064385B">
        <w:rPr>
          <w:rFonts w:ascii="Times New Roman" w:hAnsi="Times New Roman"/>
          <w:kern w:val="2"/>
          <w:sz w:val="28"/>
          <w:szCs w:val="28"/>
          <w:lang w:val="kk-KZ"/>
        </w:rPr>
        <w:t>препаратын сақтықпен қолданған жөн, өйткені пациенттердің осы тобында асқазан-ішек жолы тарапынан жағымсыз әсерлер нашар қабылданады.</w:t>
      </w:r>
    </w:p>
    <w:p w14:paraId="1D5D1192" w14:textId="77777777" w:rsidR="00174D3F" w:rsidRPr="0064385B" w:rsidRDefault="00174D3F" w:rsidP="00174D3F">
      <w:pPr>
        <w:spacing w:after="0" w:line="240" w:lineRule="auto"/>
        <w:jc w:val="both"/>
        <w:rPr>
          <w:rFonts w:ascii="Times New Roman" w:hAnsi="Times New Roman"/>
          <w:bCs/>
          <w:iCs/>
          <w:sz w:val="28"/>
          <w:szCs w:val="28"/>
          <w:lang w:val="kk-KZ"/>
        </w:rPr>
      </w:pPr>
    </w:p>
    <w:p w14:paraId="1677C5F0" w14:textId="77777777" w:rsidR="005A36B2" w:rsidRPr="00174D3F" w:rsidRDefault="005A36B2" w:rsidP="00174D3F">
      <w:pPr>
        <w:spacing w:after="0" w:line="240" w:lineRule="auto"/>
        <w:rPr>
          <w:rFonts w:ascii="Times New Roman" w:hAnsi="Times New Roman"/>
          <w:i/>
          <w:sz w:val="28"/>
          <w:szCs w:val="28"/>
          <w:lang w:val="kk-KZ"/>
        </w:rPr>
      </w:pPr>
      <w:bookmarkStart w:id="5" w:name="bookmark20"/>
      <w:r w:rsidRPr="00174D3F">
        <w:rPr>
          <w:rFonts w:ascii="Times New Roman" w:hAnsi="Times New Roman"/>
          <w:i/>
          <w:sz w:val="28"/>
          <w:szCs w:val="28"/>
          <w:lang w:val="kk-KZ"/>
        </w:rPr>
        <w:t>Бүйрек жеткіліксіздігі бар пациенттер</w:t>
      </w:r>
    </w:p>
    <w:p w14:paraId="0BF14F00" w14:textId="77777777" w:rsidR="00174D3F" w:rsidRPr="0064385B" w:rsidRDefault="00174D3F" w:rsidP="00174D3F">
      <w:pPr>
        <w:suppressAutoHyphens/>
        <w:spacing w:after="0" w:line="240" w:lineRule="auto"/>
        <w:jc w:val="both"/>
        <w:rPr>
          <w:rFonts w:ascii="Times New Roman" w:hAnsi="Times New Roman"/>
          <w:sz w:val="28"/>
          <w:szCs w:val="28"/>
          <w:lang w:val="kk-KZ"/>
        </w:rPr>
      </w:pPr>
      <w:r w:rsidRPr="0064385B">
        <w:rPr>
          <w:rFonts w:ascii="Times New Roman" w:hAnsi="Times New Roman"/>
          <w:sz w:val="28"/>
          <w:szCs w:val="28"/>
          <w:lang w:val="kk-KZ"/>
        </w:rPr>
        <w:t>Бүйрек функциясының жеңіл немесе орташа бұзылулары бар пациенттер үшін ұсынылатын тәуліктік доза 12 мг құрайды және 2 немесе 3 қабылдауға бөлінуі тиіс</w:t>
      </w:r>
      <w:r w:rsidRPr="0064385B">
        <w:rPr>
          <w:rFonts w:ascii="Times New Roman" w:eastAsia="Times New Roman" w:hAnsi="Times New Roman"/>
          <w:sz w:val="28"/>
          <w:szCs w:val="28"/>
          <w:lang w:val="kk-KZ" w:eastAsia="ru-RU"/>
        </w:rPr>
        <w:t xml:space="preserve">. </w:t>
      </w:r>
    </w:p>
    <w:p w14:paraId="43705910" w14:textId="77777777" w:rsidR="00174D3F" w:rsidRPr="0064385B" w:rsidRDefault="00174D3F" w:rsidP="00174D3F">
      <w:pPr>
        <w:spacing w:after="0" w:line="240" w:lineRule="auto"/>
        <w:rPr>
          <w:rFonts w:ascii="Times New Roman" w:hAnsi="Times New Roman"/>
          <w:sz w:val="28"/>
          <w:szCs w:val="28"/>
          <w:lang w:val="kk-KZ"/>
        </w:rPr>
      </w:pPr>
      <w:r w:rsidRPr="0064385B">
        <w:rPr>
          <w:rFonts w:ascii="Times New Roman" w:hAnsi="Times New Roman"/>
          <w:sz w:val="28"/>
          <w:szCs w:val="28"/>
          <w:lang w:val="kk-KZ"/>
        </w:rPr>
        <w:t xml:space="preserve">Бүйректің ауыр </w:t>
      </w:r>
      <w:r w:rsidRPr="0064385B">
        <w:rPr>
          <w:rFonts w:ascii="Times New Roman" w:eastAsia="Microsoft Sans Serif" w:hAnsi="Times New Roman"/>
          <w:bCs/>
          <w:sz w:val="28"/>
          <w:szCs w:val="28"/>
          <w:lang w:val="kk-KZ" w:bidi="ru-RU"/>
        </w:rPr>
        <w:t>жеткіліксіздігі бар</w:t>
      </w:r>
      <w:r w:rsidRPr="0064385B">
        <w:rPr>
          <w:rFonts w:ascii="Times New Roman" w:hAnsi="Times New Roman"/>
          <w:sz w:val="28"/>
          <w:szCs w:val="28"/>
          <w:lang w:val="kk-KZ"/>
        </w:rPr>
        <w:t xml:space="preserve"> пациенттерге ЛАРФИКС</w:t>
      </w:r>
      <w:r w:rsidRPr="0064385B">
        <w:rPr>
          <w:rFonts w:ascii="Times New Roman" w:hAnsi="Times New Roman"/>
          <w:sz w:val="28"/>
          <w:szCs w:val="28"/>
          <w:vertAlign w:val="superscript"/>
          <w:lang w:val="kk-KZ"/>
        </w:rPr>
        <w:t>®</w:t>
      </w:r>
      <w:r w:rsidRPr="0064385B">
        <w:rPr>
          <w:rFonts w:ascii="Times New Roman" w:hAnsi="Times New Roman"/>
          <w:sz w:val="28"/>
          <w:szCs w:val="28"/>
          <w:lang w:val="kk-KZ"/>
        </w:rPr>
        <w:t xml:space="preserve"> қолдануға болмайды.</w:t>
      </w:r>
    </w:p>
    <w:p w14:paraId="48159F24" w14:textId="77777777" w:rsidR="00BC63D0" w:rsidRPr="00174D3F" w:rsidRDefault="005A36B2" w:rsidP="00174D3F">
      <w:pPr>
        <w:spacing w:after="0" w:line="240" w:lineRule="auto"/>
        <w:rPr>
          <w:rFonts w:ascii="Times New Roman" w:hAnsi="Times New Roman"/>
          <w:i/>
          <w:sz w:val="28"/>
          <w:szCs w:val="28"/>
          <w:lang w:val="kk-KZ"/>
        </w:rPr>
      </w:pPr>
      <w:r w:rsidRPr="00174D3F">
        <w:rPr>
          <w:rFonts w:ascii="Times New Roman" w:hAnsi="Times New Roman"/>
          <w:i/>
          <w:sz w:val="28"/>
          <w:szCs w:val="28"/>
          <w:lang w:val="kk-KZ"/>
        </w:rPr>
        <w:t>Бауыр</w:t>
      </w:r>
      <w:r w:rsidRPr="00174D3F">
        <w:rPr>
          <w:sz w:val="28"/>
          <w:szCs w:val="28"/>
          <w:lang w:val="kk-KZ"/>
        </w:rPr>
        <w:t xml:space="preserve"> </w:t>
      </w:r>
      <w:bookmarkEnd w:id="5"/>
      <w:r w:rsidRPr="00174D3F">
        <w:rPr>
          <w:rFonts w:ascii="Times New Roman" w:hAnsi="Times New Roman"/>
          <w:i/>
          <w:sz w:val="28"/>
          <w:szCs w:val="28"/>
          <w:lang w:val="kk-KZ"/>
        </w:rPr>
        <w:t>жеткіліксіздігі бар пациенттер</w:t>
      </w:r>
    </w:p>
    <w:p w14:paraId="00870A3D" w14:textId="77777777" w:rsidR="00174D3F" w:rsidRPr="0064385B" w:rsidRDefault="00174D3F" w:rsidP="00174D3F">
      <w:pPr>
        <w:suppressAutoHyphens/>
        <w:spacing w:after="0" w:line="240" w:lineRule="auto"/>
        <w:jc w:val="both"/>
        <w:rPr>
          <w:rFonts w:ascii="Times New Roman" w:hAnsi="Times New Roman"/>
          <w:sz w:val="28"/>
          <w:szCs w:val="28"/>
          <w:lang w:val="kk-KZ"/>
        </w:rPr>
      </w:pPr>
      <w:r w:rsidRPr="00174D3F">
        <w:rPr>
          <w:rFonts w:ascii="Times New Roman" w:hAnsi="Times New Roman"/>
          <w:sz w:val="28"/>
          <w:szCs w:val="28"/>
          <w:lang w:val="kk-KZ"/>
        </w:rPr>
        <w:t xml:space="preserve">Бауыр </w:t>
      </w:r>
      <w:r w:rsidRPr="0064385B">
        <w:rPr>
          <w:rFonts w:ascii="Times New Roman" w:hAnsi="Times New Roman"/>
          <w:sz w:val="28"/>
          <w:szCs w:val="28"/>
          <w:lang w:val="kk-KZ"/>
        </w:rPr>
        <w:t>функциясының жеңіл немесе орташа бұзылулары бар пациенттер үшін ұсынылатын тәуліктік доза 12 мг құрайды және 2 немесе 3 қабылдауға бөлінуі тиіс</w:t>
      </w:r>
      <w:r w:rsidRPr="0064385B">
        <w:rPr>
          <w:rFonts w:ascii="Times New Roman" w:eastAsia="Times New Roman" w:hAnsi="Times New Roman"/>
          <w:sz w:val="28"/>
          <w:szCs w:val="28"/>
          <w:lang w:val="kk-KZ" w:eastAsia="ru-RU"/>
        </w:rPr>
        <w:t xml:space="preserve">. </w:t>
      </w:r>
    </w:p>
    <w:p w14:paraId="57A077B0" w14:textId="77777777" w:rsidR="00174D3F" w:rsidRPr="0064385B" w:rsidRDefault="00174D3F" w:rsidP="00174D3F">
      <w:pPr>
        <w:spacing w:after="0" w:line="240" w:lineRule="auto"/>
        <w:jc w:val="both"/>
        <w:rPr>
          <w:rFonts w:ascii="Times New Roman" w:hAnsi="Times New Roman"/>
          <w:bCs/>
          <w:iCs/>
          <w:sz w:val="28"/>
          <w:szCs w:val="28"/>
          <w:lang w:val="kk-KZ"/>
        </w:rPr>
      </w:pPr>
      <w:r w:rsidRPr="00174D3F">
        <w:rPr>
          <w:rFonts w:ascii="Times New Roman" w:hAnsi="Times New Roman"/>
          <w:sz w:val="28"/>
          <w:szCs w:val="28"/>
          <w:lang w:val="kk-KZ"/>
        </w:rPr>
        <w:t>Бауыр</w:t>
      </w:r>
      <w:r w:rsidRPr="0064385B">
        <w:rPr>
          <w:rFonts w:ascii="Times New Roman" w:hAnsi="Times New Roman"/>
          <w:sz w:val="28"/>
          <w:szCs w:val="28"/>
          <w:lang w:val="kk-KZ"/>
        </w:rPr>
        <w:t xml:space="preserve">дың ауыр </w:t>
      </w:r>
      <w:r w:rsidRPr="0064385B">
        <w:rPr>
          <w:rFonts w:ascii="Times New Roman" w:eastAsia="Microsoft Sans Serif" w:hAnsi="Times New Roman"/>
          <w:bCs/>
          <w:sz w:val="28"/>
          <w:szCs w:val="28"/>
          <w:lang w:val="kk-KZ" w:bidi="ru-RU"/>
        </w:rPr>
        <w:t>жеткіліксіздігі бар</w:t>
      </w:r>
      <w:r w:rsidRPr="0064385B">
        <w:rPr>
          <w:rFonts w:ascii="Times New Roman" w:hAnsi="Times New Roman"/>
          <w:sz w:val="28"/>
          <w:szCs w:val="28"/>
          <w:lang w:val="kk-KZ"/>
        </w:rPr>
        <w:t xml:space="preserve"> пациенттерге ЛАРФИКС</w:t>
      </w:r>
      <w:r w:rsidRPr="0064385B">
        <w:rPr>
          <w:rFonts w:ascii="Times New Roman" w:hAnsi="Times New Roman"/>
          <w:sz w:val="28"/>
          <w:szCs w:val="28"/>
          <w:vertAlign w:val="superscript"/>
          <w:lang w:val="kk-KZ"/>
        </w:rPr>
        <w:t xml:space="preserve">® </w:t>
      </w:r>
      <w:r w:rsidRPr="0064385B">
        <w:rPr>
          <w:rFonts w:ascii="Times New Roman" w:hAnsi="Times New Roman"/>
          <w:sz w:val="28"/>
          <w:szCs w:val="28"/>
          <w:lang w:val="kk-KZ"/>
        </w:rPr>
        <w:t xml:space="preserve"> қолдануға болмайды.</w:t>
      </w:r>
    </w:p>
    <w:bookmarkEnd w:id="1"/>
    <w:bookmarkEnd w:id="2"/>
    <w:p w14:paraId="421C7740" w14:textId="77777777" w:rsidR="005A36B2" w:rsidRPr="00174D3F" w:rsidRDefault="005A36B2" w:rsidP="00174D3F">
      <w:pPr>
        <w:shd w:val="clear" w:color="auto" w:fill="FFFFFF"/>
        <w:tabs>
          <w:tab w:val="left" w:pos="9639"/>
        </w:tabs>
        <w:spacing w:after="0" w:line="240" w:lineRule="auto"/>
        <w:rPr>
          <w:rFonts w:ascii="Times New Roman" w:hAnsi="Times New Roman"/>
          <w:b/>
          <w:i/>
          <w:sz w:val="28"/>
          <w:szCs w:val="28"/>
          <w:lang w:val="kk-KZ"/>
        </w:rPr>
      </w:pPr>
      <w:r w:rsidRPr="00174D3F">
        <w:rPr>
          <w:rFonts w:ascii="Times New Roman" w:hAnsi="Times New Roman"/>
          <w:b/>
          <w:i/>
          <w:sz w:val="28"/>
          <w:szCs w:val="28"/>
          <w:lang w:val="kk-KZ"/>
        </w:rPr>
        <w:t>Енгізу әдісі және жолы</w:t>
      </w:r>
    </w:p>
    <w:p w14:paraId="5917AF29" w14:textId="77777777" w:rsidR="00174D3F" w:rsidRPr="0064385B" w:rsidRDefault="00BC63D0" w:rsidP="00174D3F">
      <w:pPr>
        <w:spacing w:after="0" w:line="240" w:lineRule="auto"/>
        <w:jc w:val="both"/>
        <w:rPr>
          <w:rFonts w:ascii="Times New Roman" w:eastAsia="Times New Roman" w:hAnsi="Times New Roman"/>
          <w:bCs/>
          <w:sz w:val="28"/>
          <w:szCs w:val="28"/>
          <w:lang w:val="kk-KZ" w:eastAsia="ru-RU"/>
        </w:rPr>
      </w:pPr>
      <w:r w:rsidRPr="0064385B">
        <w:rPr>
          <w:rFonts w:ascii="Times New Roman" w:eastAsia="Times New Roman" w:hAnsi="Times New Roman"/>
          <w:bCs/>
          <w:sz w:val="28"/>
          <w:szCs w:val="28"/>
          <w:lang w:val="kk-KZ" w:eastAsia="ru-RU"/>
        </w:rPr>
        <w:t>ЛАРФИКС</w:t>
      </w:r>
      <w:r w:rsidR="001506BD" w:rsidRPr="0064385B">
        <w:rPr>
          <w:rFonts w:ascii="Times New Roman" w:hAnsi="Times New Roman"/>
          <w:bCs/>
          <w:iCs/>
          <w:color w:val="000000"/>
          <w:sz w:val="28"/>
          <w:szCs w:val="28"/>
          <w:vertAlign w:val="superscript"/>
          <w:lang w:val="kk-KZ"/>
        </w:rPr>
        <w:t>®</w:t>
      </w:r>
      <w:r w:rsidRPr="0064385B">
        <w:rPr>
          <w:rFonts w:ascii="Times New Roman" w:eastAsia="Times New Roman" w:hAnsi="Times New Roman"/>
          <w:bCs/>
          <w:sz w:val="28"/>
          <w:szCs w:val="28"/>
          <w:lang w:val="kk-KZ" w:eastAsia="ru-RU"/>
        </w:rPr>
        <w:t xml:space="preserve"> </w:t>
      </w:r>
      <w:bookmarkStart w:id="6" w:name="2175220280"/>
      <w:bookmarkEnd w:id="3"/>
      <w:r w:rsidR="00174D3F" w:rsidRPr="00174D3F">
        <w:rPr>
          <w:rFonts w:ascii="Times New Roman" w:eastAsia="Times New Roman" w:hAnsi="Times New Roman"/>
          <w:bCs/>
          <w:sz w:val="28"/>
          <w:szCs w:val="28"/>
          <w:lang w:val="kk-KZ" w:eastAsia="ru-RU"/>
        </w:rPr>
        <w:t>таблеткаларын ішке сұйықтықтың жеткілікті мөлшерімен іше отырып қабылдайды</w:t>
      </w:r>
      <w:r w:rsidR="00174D3F" w:rsidRPr="0064385B">
        <w:rPr>
          <w:rFonts w:ascii="Times New Roman" w:hAnsi="Times New Roman"/>
          <w:sz w:val="28"/>
          <w:szCs w:val="28"/>
          <w:lang w:val="kk-KZ"/>
        </w:rPr>
        <w:t>.</w:t>
      </w:r>
    </w:p>
    <w:p w14:paraId="7CA79AB9" w14:textId="77777777" w:rsidR="00174D3F" w:rsidRDefault="00174D3F" w:rsidP="00174D3F">
      <w:pPr>
        <w:spacing w:after="0" w:line="240" w:lineRule="auto"/>
        <w:jc w:val="both"/>
        <w:rPr>
          <w:rFonts w:ascii="Times New Roman" w:hAnsi="Times New Roman"/>
          <w:b/>
          <w:i/>
          <w:iCs/>
          <w:sz w:val="28"/>
          <w:szCs w:val="28"/>
          <w:lang w:val="kk-KZ"/>
        </w:rPr>
      </w:pPr>
    </w:p>
    <w:p w14:paraId="44E79B73" w14:textId="77777777" w:rsidR="005A36B2" w:rsidRPr="005A118F" w:rsidRDefault="005A36B2" w:rsidP="00174D3F">
      <w:pPr>
        <w:spacing w:after="0" w:line="240" w:lineRule="auto"/>
        <w:jc w:val="both"/>
        <w:rPr>
          <w:rFonts w:ascii="Times New Roman" w:hAnsi="Times New Roman"/>
          <w:b/>
          <w:i/>
          <w:iCs/>
          <w:sz w:val="28"/>
          <w:szCs w:val="28"/>
          <w:lang w:val="kk-KZ"/>
        </w:rPr>
      </w:pPr>
      <w:r w:rsidRPr="005A118F">
        <w:rPr>
          <w:rFonts w:ascii="Times New Roman" w:hAnsi="Times New Roman"/>
          <w:b/>
          <w:i/>
          <w:iCs/>
          <w:sz w:val="28"/>
          <w:szCs w:val="28"/>
          <w:lang w:val="kk-KZ"/>
        </w:rPr>
        <w:t>Артық дозалану жағдайында қабылдау қажет болатын шаралар</w:t>
      </w:r>
    </w:p>
    <w:p w14:paraId="04436884" w14:textId="77777777" w:rsidR="00AE4F81" w:rsidRPr="0064385B" w:rsidRDefault="00AE4F81" w:rsidP="00174D3F">
      <w:pPr>
        <w:keepNext/>
        <w:suppressAutoHyphens/>
        <w:spacing w:after="0" w:line="240" w:lineRule="auto"/>
        <w:jc w:val="both"/>
        <w:rPr>
          <w:rFonts w:ascii="Times New Roman" w:hAnsi="Times New Roman"/>
          <w:color w:val="000000"/>
          <w:sz w:val="28"/>
          <w:szCs w:val="28"/>
          <w:lang w:val="kk-KZ"/>
        </w:rPr>
      </w:pPr>
      <w:r w:rsidRPr="0064385B">
        <w:rPr>
          <w:rFonts w:ascii="Times New Roman" w:hAnsi="Times New Roman"/>
          <w:color w:val="000000"/>
          <w:sz w:val="28"/>
          <w:szCs w:val="28"/>
          <w:lang w:val="kk-KZ"/>
        </w:rPr>
        <w:t xml:space="preserve">Қазіргі уақытта оның салдарын анықтауға немесе оны тоқтату үшін нақты шаралар ұсынуға мүмкіндік беретін артық дозалану тәжірибесі жоқ. Алайда, лорноксикамның артық дозалануынан кейін келесі симптомдар пайда болуы мүмкін деп күтуге болады: жүрек айну, құсу, церебральді симптомдар (бас айналу, көру қабілетінің бұзылуы). Сондай-ақ, комаға ауысатын атаксия </w:t>
      </w:r>
      <w:r w:rsidRPr="0064385B">
        <w:rPr>
          <w:rFonts w:ascii="Times New Roman" w:hAnsi="Times New Roman"/>
          <w:color w:val="000000"/>
          <w:sz w:val="28"/>
          <w:szCs w:val="28"/>
          <w:lang w:val="kk-KZ"/>
        </w:rPr>
        <w:lastRenderedPageBreak/>
        <w:t>және құрысулар, бауыр мен бүйректің зақымдануы және қан ұюының бұзылуы</w:t>
      </w:r>
      <w:r>
        <w:rPr>
          <w:rFonts w:ascii="Times New Roman" w:hAnsi="Times New Roman"/>
          <w:color w:val="000000"/>
          <w:sz w:val="28"/>
          <w:szCs w:val="28"/>
          <w:lang w:val="kk-KZ"/>
        </w:rPr>
        <w:t xml:space="preserve"> мүмкіндігі</w:t>
      </w:r>
      <w:r w:rsidRPr="0064385B">
        <w:rPr>
          <w:rFonts w:ascii="Times New Roman" w:hAnsi="Times New Roman"/>
          <w:color w:val="000000"/>
          <w:sz w:val="28"/>
          <w:szCs w:val="28"/>
          <w:lang w:val="kk-KZ"/>
        </w:rPr>
        <w:t xml:space="preserve"> сияқты ауыр симптомдар пайда болуы мүмкін.</w:t>
      </w:r>
    </w:p>
    <w:p w14:paraId="290D4C59" w14:textId="77777777" w:rsidR="00C75512" w:rsidRPr="0064385B" w:rsidRDefault="00AE4F81" w:rsidP="00C75512">
      <w:pPr>
        <w:spacing w:after="0" w:line="240" w:lineRule="auto"/>
        <w:jc w:val="both"/>
        <w:rPr>
          <w:rFonts w:ascii="Times New Roman" w:hAnsi="Times New Roman"/>
          <w:color w:val="000000"/>
          <w:sz w:val="28"/>
          <w:szCs w:val="28"/>
          <w:lang w:val="kk-KZ"/>
        </w:rPr>
      </w:pPr>
      <w:r w:rsidRPr="0064385B">
        <w:rPr>
          <w:rFonts w:ascii="Times New Roman" w:hAnsi="Times New Roman"/>
          <w:color w:val="000000"/>
          <w:sz w:val="28"/>
          <w:szCs w:val="28"/>
          <w:lang w:val="kk-KZ"/>
        </w:rPr>
        <w:t>Нақты немесе күдік болған артық дозалану жағдайында дәрілік затты тоқтату керек. Жартылай шығарылу</w:t>
      </w:r>
      <w:r>
        <w:rPr>
          <w:rFonts w:ascii="Times New Roman" w:hAnsi="Times New Roman"/>
          <w:color w:val="000000"/>
          <w:sz w:val="28"/>
          <w:szCs w:val="28"/>
          <w:lang w:val="kk-KZ"/>
        </w:rPr>
        <w:t xml:space="preserve"> </w:t>
      </w:r>
      <w:r w:rsidRPr="0064385B">
        <w:rPr>
          <w:rFonts w:ascii="Times New Roman" w:hAnsi="Times New Roman"/>
          <w:color w:val="000000"/>
          <w:sz w:val="28"/>
          <w:szCs w:val="28"/>
          <w:lang w:val="kk-KZ"/>
        </w:rPr>
        <w:t>кезеңін</w:t>
      </w:r>
      <w:r>
        <w:rPr>
          <w:rFonts w:ascii="Times New Roman" w:hAnsi="Times New Roman"/>
          <w:color w:val="000000"/>
          <w:sz w:val="28"/>
          <w:szCs w:val="28"/>
          <w:lang w:val="kk-KZ"/>
        </w:rPr>
        <w:t>ің қысқалығын</w:t>
      </w:r>
      <w:r w:rsidRPr="0064385B">
        <w:rPr>
          <w:rFonts w:ascii="Times New Roman" w:hAnsi="Times New Roman"/>
          <w:color w:val="000000"/>
          <w:sz w:val="28"/>
          <w:szCs w:val="28"/>
          <w:lang w:val="kk-KZ"/>
        </w:rPr>
        <w:t xml:space="preserve"> ескере отырып, лорноксикам организмнен жылдам шығарылады. Лорноксикам диализ кезінде қаннан шығарылмайды. Осы уақытқа дейін арнайы антидоты белгісіз</w:t>
      </w:r>
      <w:r w:rsidR="00C75512" w:rsidRPr="0064385B">
        <w:rPr>
          <w:rFonts w:ascii="Times New Roman" w:hAnsi="Times New Roman"/>
          <w:bCs/>
          <w:iCs/>
          <w:color w:val="000000"/>
          <w:sz w:val="28"/>
          <w:szCs w:val="28"/>
          <w:lang w:val="kk-KZ"/>
        </w:rPr>
        <w:t xml:space="preserve">. </w:t>
      </w:r>
      <w:r w:rsidR="00ED6DC2" w:rsidRPr="0064385B">
        <w:rPr>
          <w:rFonts w:ascii="Times New Roman" w:hAnsi="Times New Roman"/>
          <w:bCs/>
          <w:iCs/>
          <w:color w:val="000000"/>
          <w:sz w:val="28"/>
          <w:szCs w:val="28"/>
          <w:lang w:val="kk-KZ"/>
        </w:rPr>
        <w:t xml:space="preserve">Стандартты шұғыл рәсімдерді тағайындауды қарастырған жөн. Препараттың әсер ету қағидаттары </w:t>
      </w:r>
      <w:r w:rsidR="00ED6DC2" w:rsidRPr="00ED6DC2">
        <w:rPr>
          <w:rFonts w:ascii="Times New Roman" w:hAnsi="Times New Roman"/>
          <w:bCs/>
          <w:iCs/>
          <w:color w:val="000000"/>
          <w:sz w:val="28"/>
          <w:szCs w:val="28"/>
          <w:lang w:val="kk-KZ"/>
        </w:rPr>
        <w:t>белс</w:t>
      </w:r>
      <w:r w:rsidR="00ED6DC2" w:rsidRPr="0064385B">
        <w:rPr>
          <w:rFonts w:ascii="Times New Roman" w:hAnsi="Times New Roman"/>
          <w:bCs/>
          <w:iCs/>
          <w:color w:val="000000"/>
          <w:sz w:val="28"/>
          <w:szCs w:val="28"/>
          <w:lang w:val="kk-KZ"/>
        </w:rPr>
        <w:t>ендірілген көмір лорноксикамнан кейін бірден қабылданған жағдайда ғана препараттың сіңуін азайтуға мүмкіндік беретіндігін көрсетеді</w:t>
      </w:r>
      <w:r w:rsidR="00C75512" w:rsidRPr="0064385B">
        <w:rPr>
          <w:rFonts w:ascii="Times New Roman" w:hAnsi="Times New Roman"/>
          <w:bCs/>
          <w:iCs/>
          <w:color w:val="000000"/>
          <w:sz w:val="28"/>
          <w:szCs w:val="28"/>
          <w:lang w:val="kk-KZ"/>
        </w:rPr>
        <w:t xml:space="preserve">. </w:t>
      </w:r>
      <w:r w:rsidRPr="0064385B">
        <w:rPr>
          <w:rFonts w:ascii="Times New Roman" w:hAnsi="Times New Roman"/>
          <w:color w:val="000000"/>
          <w:sz w:val="28"/>
          <w:szCs w:val="28"/>
          <w:lang w:val="kk-KZ"/>
        </w:rPr>
        <w:t>Мысалы, асқазан-ішек ауруларын емдеу үшін простагландин немесе ранитидин аналогтарын қолдануға болады</w:t>
      </w:r>
      <w:r w:rsidR="00C75512" w:rsidRPr="0064385B">
        <w:rPr>
          <w:rFonts w:ascii="Times New Roman" w:hAnsi="Times New Roman"/>
          <w:bCs/>
          <w:iCs/>
          <w:color w:val="000000"/>
          <w:sz w:val="28"/>
          <w:szCs w:val="28"/>
          <w:lang w:val="kk-KZ"/>
        </w:rPr>
        <w:t>.</w:t>
      </w:r>
    </w:p>
    <w:p w14:paraId="7E36B53D" w14:textId="77777777" w:rsidR="005A36B2" w:rsidRPr="00E62A02" w:rsidRDefault="005A36B2" w:rsidP="005528D4">
      <w:pPr>
        <w:spacing w:after="0" w:line="240" w:lineRule="auto"/>
        <w:contextualSpacing/>
        <w:jc w:val="both"/>
        <w:rPr>
          <w:rFonts w:ascii="Times New Roman" w:hAnsi="Times New Roman"/>
          <w:b/>
          <w:i/>
          <w:sz w:val="28"/>
          <w:szCs w:val="28"/>
          <w:lang w:val="be-BY"/>
        </w:rPr>
      </w:pPr>
      <w:r w:rsidRPr="00DD36A4">
        <w:rPr>
          <w:rFonts w:ascii="Times New Roman" w:hAnsi="Times New Roman"/>
          <w:b/>
          <w:bCs/>
          <w:i/>
          <w:iCs/>
          <w:sz w:val="28"/>
          <w:szCs w:val="28"/>
          <w:lang w:val="kk-KZ"/>
        </w:rPr>
        <w:t>Дәрілік</w:t>
      </w:r>
      <w:r w:rsidRPr="00DD36A4">
        <w:rPr>
          <w:rFonts w:ascii="Times New Roman" w:hAnsi="Times New Roman"/>
          <w:b/>
          <w:i/>
          <w:sz w:val="28"/>
          <w:szCs w:val="28"/>
          <w:lang w:val="kk-KZ"/>
        </w:rPr>
        <w:t xml:space="preserve"> препаратты</w:t>
      </w:r>
      <w:r w:rsidRPr="00DD36A4">
        <w:rPr>
          <w:rFonts w:ascii="Times New Roman" w:hAnsi="Times New Roman"/>
          <w:b/>
          <w:bCs/>
          <w:i/>
          <w:iCs/>
          <w:sz w:val="28"/>
          <w:szCs w:val="28"/>
          <w:lang w:val="kk-KZ"/>
        </w:rPr>
        <w:t xml:space="preserve"> қолдану тәсілін түсіндіру үшін медициналық қызметкер кеңесіне жүгіну жөніндегі ұсыныстар</w:t>
      </w:r>
      <w:r w:rsidRPr="00E62A02">
        <w:rPr>
          <w:rFonts w:ascii="Times New Roman" w:hAnsi="Times New Roman"/>
          <w:b/>
          <w:i/>
          <w:sz w:val="28"/>
          <w:szCs w:val="28"/>
          <w:lang w:val="be-BY"/>
        </w:rPr>
        <w:t xml:space="preserve"> </w:t>
      </w:r>
    </w:p>
    <w:p w14:paraId="13D3ED3C" w14:textId="77777777" w:rsidR="005A36B2" w:rsidRPr="005A36B2" w:rsidRDefault="005A36B2" w:rsidP="005528D4">
      <w:pPr>
        <w:spacing w:after="0" w:line="240" w:lineRule="auto"/>
        <w:jc w:val="both"/>
        <w:rPr>
          <w:rFonts w:ascii="Times New Roman" w:eastAsia="Times New Roman" w:hAnsi="Times New Roman"/>
          <w:bCs/>
          <w:i/>
          <w:sz w:val="28"/>
          <w:szCs w:val="28"/>
          <w:lang w:val="be-BY" w:eastAsia="ru-RU"/>
        </w:rPr>
      </w:pPr>
      <w:r w:rsidRPr="005A36B2">
        <w:rPr>
          <w:rFonts w:ascii="Times New Roman" w:eastAsia="Times New Roman" w:hAnsi="Times New Roman"/>
          <w:bCs/>
          <w:i/>
          <w:sz w:val="28"/>
          <w:szCs w:val="28"/>
          <w:lang w:val="be-BY" w:eastAsia="ru-RU"/>
        </w:rPr>
        <w:t>Дәрі</w:t>
      </w:r>
      <w:r w:rsidRPr="005A36B2">
        <w:rPr>
          <w:rFonts w:ascii="Times New Roman" w:eastAsia="Times New Roman" w:hAnsi="Times New Roman"/>
          <w:bCs/>
          <w:i/>
          <w:sz w:val="28"/>
          <w:szCs w:val="28"/>
          <w:lang w:val="kk-KZ" w:eastAsia="ru-RU"/>
        </w:rPr>
        <w:t xml:space="preserve">лік </w:t>
      </w:r>
      <w:r w:rsidRPr="005A36B2">
        <w:rPr>
          <w:rFonts w:ascii="Times New Roman" w:eastAsia="Times New Roman" w:hAnsi="Times New Roman"/>
          <w:bCs/>
          <w:i/>
          <w:sz w:val="28"/>
          <w:szCs w:val="28"/>
          <w:lang w:val="be-BY" w:eastAsia="ru-RU"/>
        </w:rPr>
        <w:t>препаратты қолданар алдында дәрігермен немесе фармацевтпен кеңесіңіз.</w:t>
      </w:r>
    </w:p>
    <w:p w14:paraId="4440C4E1" w14:textId="77777777" w:rsidR="005528D4" w:rsidRDefault="005528D4" w:rsidP="005528D4">
      <w:pPr>
        <w:spacing w:after="0" w:line="240" w:lineRule="auto"/>
        <w:jc w:val="both"/>
        <w:rPr>
          <w:rFonts w:ascii="Times New Roman" w:hAnsi="Times New Roman"/>
          <w:b/>
          <w:bCs/>
          <w:iCs/>
          <w:sz w:val="28"/>
          <w:szCs w:val="28"/>
          <w:lang w:val="kk-KZ"/>
        </w:rPr>
      </w:pPr>
      <w:bookmarkStart w:id="7" w:name="2175220282"/>
      <w:bookmarkEnd w:id="6"/>
    </w:p>
    <w:p w14:paraId="03CDBA6B" w14:textId="77777777" w:rsidR="005A36B2" w:rsidRDefault="005A36B2" w:rsidP="005528D4">
      <w:pPr>
        <w:spacing w:after="0" w:line="240" w:lineRule="auto"/>
        <w:jc w:val="both"/>
        <w:rPr>
          <w:rFonts w:ascii="Times New Roman" w:eastAsia="Times New Roman" w:hAnsi="Times New Roman"/>
          <w:b/>
          <w:sz w:val="28"/>
          <w:szCs w:val="28"/>
          <w:lang w:val="be-BY" w:eastAsia="ru-RU"/>
        </w:rPr>
      </w:pPr>
      <w:r w:rsidRPr="008105AA">
        <w:rPr>
          <w:rFonts w:ascii="Times New Roman" w:hAnsi="Times New Roman"/>
          <w:b/>
          <w:bCs/>
          <w:iCs/>
          <w:sz w:val="28"/>
          <w:szCs w:val="28"/>
          <w:lang w:val="kk-KZ"/>
        </w:rPr>
        <w:t>ДП стандартты қолдану кезінде көрініс беретін жағымсыз реакциялар сипаттамасы және осы жағдайда қабылдау  керек шаралар</w:t>
      </w:r>
      <w:r w:rsidRPr="00F8034B">
        <w:rPr>
          <w:rFonts w:ascii="Times New Roman" w:eastAsia="Times New Roman" w:hAnsi="Times New Roman"/>
          <w:b/>
          <w:sz w:val="28"/>
          <w:szCs w:val="28"/>
          <w:lang w:val="be-BY" w:eastAsia="ru-RU"/>
        </w:rPr>
        <w:t xml:space="preserve"> </w:t>
      </w:r>
    </w:p>
    <w:p w14:paraId="067543B6" w14:textId="77777777" w:rsidR="001B1C7B" w:rsidRPr="001B1C7B" w:rsidRDefault="001B1C7B" w:rsidP="00C75512">
      <w:pPr>
        <w:spacing w:after="0" w:line="240" w:lineRule="auto"/>
        <w:jc w:val="both"/>
        <w:rPr>
          <w:rFonts w:ascii="Times New Roman" w:hAnsi="Times New Roman"/>
          <w:sz w:val="28"/>
          <w:szCs w:val="28"/>
          <w:lang w:val="be-BY"/>
        </w:rPr>
      </w:pPr>
      <w:r w:rsidRPr="001B1C7B">
        <w:rPr>
          <w:rFonts w:ascii="Times New Roman" w:hAnsi="Times New Roman"/>
          <w:sz w:val="28"/>
          <w:szCs w:val="28"/>
          <w:lang w:val="be-BY"/>
        </w:rPr>
        <w:t>Жағымсыз дәрілік реакцияларды жіктеу үшін жиіліктің мынадай санаттары пайдаланылды: өте жиі ((</w:t>
      </w:r>
      <w:r w:rsidRPr="001B1C7B">
        <w:rPr>
          <w:rFonts w:ascii="Times New Roman" w:hAnsi="Times New Roman"/>
          <w:sz w:val="28"/>
          <w:szCs w:val="28"/>
        </w:rPr>
        <w:sym w:font="Symbol" w:char="F0B3"/>
      </w:r>
      <w:r w:rsidRPr="001B1C7B">
        <w:rPr>
          <w:rFonts w:ascii="Times New Roman" w:hAnsi="Times New Roman"/>
          <w:sz w:val="28"/>
          <w:szCs w:val="28"/>
          <w:lang w:val="be-BY"/>
        </w:rPr>
        <w:t>1/10); жиі (</w:t>
      </w:r>
      <w:r w:rsidRPr="001B1C7B">
        <w:rPr>
          <w:rFonts w:ascii="Times New Roman" w:hAnsi="Times New Roman"/>
          <w:sz w:val="28"/>
          <w:szCs w:val="28"/>
        </w:rPr>
        <w:sym w:font="Symbol" w:char="F0B3"/>
      </w:r>
      <w:r w:rsidRPr="001B1C7B">
        <w:rPr>
          <w:rFonts w:ascii="Times New Roman" w:hAnsi="Times New Roman"/>
          <w:sz w:val="28"/>
          <w:szCs w:val="28"/>
          <w:lang w:val="be-BY"/>
        </w:rPr>
        <w:t xml:space="preserve"> 1/100 -ден &lt;1/10-ға дейін); жиі емес (</w:t>
      </w:r>
      <w:r w:rsidRPr="001B1C7B">
        <w:rPr>
          <w:rFonts w:ascii="Times New Roman" w:hAnsi="Times New Roman"/>
          <w:sz w:val="28"/>
          <w:szCs w:val="28"/>
        </w:rPr>
        <w:sym w:font="Symbol" w:char="F0B3"/>
      </w:r>
      <w:r w:rsidRPr="001B1C7B">
        <w:rPr>
          <w:rFonts w:ascii="Times New Roman" w:hAnsi="Times New Roman"/>
          <w:sz w:val="28"/>
          <w:szCs w:val="28"/>
          <w:lang w:val="be-BY"/>
        </w:rPr>
        <w:t xml:space="preserve"> 1/1 000 -нан &lt;1/100-ге дейін); сирек (</w:t>
      </w:r>
      <w:r w:rsidRPr="001B1C7B">
        <w:rPr>
          <w:rFonts w:ascii="Times New Roman" w:hAnsi="Times New Roman"/>
          <w:sz w:val="28"/>
          <w:szCs w:val="28"/>
        </w:rPr>
        <w:sym w:font="Symbol" w:char="F0B3"/>
      </w:r>
      <w:r w:rsidRPr="001B1C7B">
        <w:rPr>
          <w:rFonts w:ascii="Times New Roman" w:hAnsi="Times New Roman"/>
          <w:sz w:val="28"/>
          <w:szCs w:val="28"/>
          <w:lang w:val="be-BY"/>
        </w:rPr>
        <w:t xml:space="preserve"> 1/10 000 -нан &lt;1/1 000-ға дейін); өте сирек (&lt;1/10 000), жиілігі белгісіз (қолда бар деректер негізінде есептелуі мүмкін емес).</w:t>
      </w:r>
    </w:p>
    <w:p w14:paraId="5BB3505E" w14:textId="77777777" w:rsidR="00C75512" w:rsidRPr="00AE4F81" w:rsidRDefault="00414DF4" w:rsidP="00C75512">
      <w:pPr>
        <w:spacing w:after="0" w:line="240" w:lineRule="auto"/>
        <w:jc w:val="both"/>
        <w:rPr>
          <w:rFonts w:ascii="Times New Roman" w:hAnsi="Times New Roman"/>
          <w:bCs/>
          <w:color w:val="000000"/>
          <w:sz w:val="28"/>
          <w:szCs w:val="28"/>
          <w:lang w:val="be-BY"/>
        </w:rPr>
      </w:pPr>
      <w:r w:rsidRPr="00AE4F81">
        <w:rPr>
          <w:rFonts w:ascii="Times New Roman" w:hAnsi="Times New Roman"/>
          <w:bCs/>
          <w:i/>
          <w:color w:val="000000"/>
          <w:sz w:val="28"/>
          <w:szCs w:val="28"/>
          <w:lang w:val="be-BY"/>
        </w:rPr>
        <w:t>Жиі</w:t>
      </w:r>
      <w:r w:rsidR="00C75512" w:rsidRPr="00AE4F81">
        <w:rPr>
          <w:rFonts w:ascii="Times New Roman" w:hAnsi="Times New Roman"/>
          <w:bCs/>
          <w:i/>
          <w:color w:val="000000"/>
          <w:sz w:val="28"/>
          <w:szCs w:val="28"/>
          <w:lang w:val="be-BY"/>
        </w:rPr>
        <w:t xml:space="preserve"> </w:t>
      </w:r>
    </w:p>
    <w:p w14:paraId="091F0948" w14:textId="77777777" w:rsidR="00C75512" w:rsidRPr="00AE4F81" w:rsidRDefault="00C75512" w:rsidP="00C75512">
      <w:pPr>
        <w:spacing w:after="0" w:line="240" w:lineRule="auto"/>
        <w:jc w:val="both"/>
        <w:rPr>
          <w:rFonts w:ascii="Times New Roman" w:hAnsi="Times New Roman"/>
          <w:bCs/>
          <w:color w:val="000000"/>
          <w:sz w:val="28"/>
          <w:szCs w:val="28"/>
          <w:lang w:val="be-BY"/>
        </w:rPr>
      </w:pPr>
      <w:r w:rsidRPr="00AE4F81">
        <w:rPr>
          <w:rFonts w:ascii="Times New Roman" w:hAnsi="Times New Roman"/>
          <w:bCs/>
          <w:color w:val="000000"/>
          <w:sz w:val="28"/>
          <w:szCs w:val="28"/>
          <w:lang w:val="be-BY"/>
        </w:rPr>
        <w:t xml:space="preserve">- </w:t>
      </w:r>
      <w:r w:rsidR="00414DF4" w:rsidRPr="001B252F">
        <w:rPr>
          <w:rFonts w:ascii="Times New Roman" w:eastAsia="Times New Roman" w:hAnsi="Times New Roman"/>
          <w:sz w:val="28"/>
          <w:szCs w:val="28"/>
          <w:lang w:val="kk-KZ" w:eastAsia="ru-RU"/>
        </w:rPr>
        <w:t xml:space="preserve">жеңіл </w:t>
      </w:r>
      <w:r w:rsidR="00414DF4">
        <w:rPr>
          <w:rFonts w:ascii="Times New Roman" w:eastAsia="Times New Roman" w:hAnsi="Times New Roman"/>
          <w:sz w:val="28"/>
          <w:szCs w:val="28"/>
          <w:lang w:val="kk-KZ" w:eastAsia="ru-RU"/>
        </w:rPr>
        <w:t>және қысқа мерзімді бас ауыруы және</w:t>
      </w:r>
      <w:r w:rsidR="00AE4F81">
        <w:rPr>
          <w:rFonts w:ascii="Times New Roman" w:eastAsia="Times New Roman" w:hAnsi="Times New Roman"/>
          <w:sz w:val="28"/>
          <w:szCs w:val="28"/>
          <w:lang w:val="kk-KZ" w:eastAsia="ru-RU"/>
        </w:rPr>
        <w:t xml:space="preserve"> бас айналу</w:t>
      </w:r>
      <w:r w:rsidRPr="00AE4F81">
        <w:rPr>
          <w:rFonts w:ascii="Times New Roman" w:hAnsi="Times New Roman"/>
          <w:bCs/>
          <w:color w:val="000000"/>
          <w:sz w:val="28"/>
          <w:szCs w:val="28"/>
          <w:lang w:val="be-BY"/>
        </w:rPr>
        <w:t xml:space="preserve">;  </w:t>
      </w:r>
    </w:p>
    <w:p w14:paraId="06B3CE8D" w14:textId="77777777" w:rsidR="00C75512" w:rsidRPr="00513AEB" w:rsidRDefault="00C75512" w:rsidP="00C75512">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t xml:space="preserve">- </w:t>
      </w:r>
      <w:r w:rsidR="00414DF4">
        <w:rPr>
          <w:rFonts w:ascii="Times New Roman" w:hAnsi="Times New Roman"/>
          <w:bCs/>
          <w:color w:val="000000"/>
          <w:sz w:val="28"/>
          <w:szCs w:val="28"/>
          <w:lang w:val="kk-KZ"/>
        </w:rPr>
        <w:t xml:space="preserve">көзден бөлінділер болуы </w:t>
      </w:r>
      <w:r w:rsidRPr="00513AEB">
        <w:rPr>
          <w:rFonts w:ascii="Times New Roman" w:hAnsi="Times New Roman"/>
          <w:bCs/>
          <w:color w:val="000000"/>
          <w:sz w:val="28"/>
          <w:szCs w:val="28"/>
          <w:lang w:val="be-BY"/>
        </w:rPr>
        <w:t>(конъюнктивит);</w:t>
      </w:r>
    </w:p>
    <w:p w14:paraId="3B079DF6" w14:textId="77777777" w:rsidR="00C75512" w:rsidRPr="00513AEB" w:rsidRDefault="00C75512" w:rsidP="00C75512">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t xml:space="preserve">- </w:t>
      </w:r>
      <w:r w:rsidR="00414DF4" w:rsidRPr="00513AEB">
        <w:rPr>
          <w:rFonts w:ascii="Times New Roman" w:hAnsi="Times New Roman"/>
          <w:bCs/>
          <w:color w:val="000000"/>
          <w:sz w:val="28"/>
          <w:szCs w:val="28"/>
          <w:lang w:val="be-BY"/>
        </w:rPr>
        <w:t>жүрек айнуы</w:t>
      </w:r>
      <w:r w:rsidRPr="00513AEB">
        <w:rPr>
          <w:rFonts w:ascii="Times New Roman" w:hAnsi="Times New Roman"/>
          <w:bCs/>
          <w:color w:val="000000"/>
          <w:sz w:val="28"/>
          <w:szCs w:val="28"/>
          <w:lang w:val="be-BY"/>
        </w:rPr>
        <w:t xml:space="preserve">, </w:t>
      </w:r>
      <w:r w:rsidR="00414DF4" w:rsidRPr="001B252F">
        <w:rPr>
          <w:rFonts w:ascii="Times New Roman" w:eastAsia="Times New Roman" w:hAnsi="Times New Roman"/>
          <w:sz w:val="28"/>
          <w:szCs w:val="28"/>
          <w:lang w:val="kk-KZ" w:eastAsia="ru-RU"/>
        </w:rPr>
        <w:t>іш ауыруы</w:t>
      </w:r>
      <w:r w:rsidRPr="00513AEB">
        <w:rPr>
          <w:rFonts w:ascii="Times New Roman" w:hAnsi="Times New Roman"/>
          <w:bCs/>
          <w:color w:val="000000"/>
          <w:sz w:val="28"/>
          <w:szCs w:val="28"/>
          <w:lang w:val="be-BY"/>
        </w:rPr>
        <w:t xml:space="preserve">, </w:t>
      </w:r>
      <w:r w:rsidR="00AE4F81">
        <w:rPr>
          <w:rFonts w:ascii="Times New Roman" w:hAnsi="Times New Roman"/>
          <w:bCs/>
          <w:color w:val="000000"/>
          <w:sz w:val="28"/>
          <w:szCs w:val="28"/>
          <w:lang w:val="kk-KZ"/>
        </w:rPr>
        <w:t>асқазан бұзылыс</w:t>
      </w:r>
      <w:r w:rsidR="00414DF4">
        <w:rPr>
          <w:rFonts w:ascii="Times New Roman" w:hAnsi="Times New Roman"/>
          <w:bCs/>
          <w:color w:val="000000"/>
          <w:sz w:val="28"/>
          <w:szCs w:val="28"/>
          <w:lang w:val="kk-KZ"/>
        </w:rPr>
        <w:t>ы</w:t>
      </w:r>
      <w:r w:rsidR="00414DF4" w:rsidRPr="00513AEB">
        <w:rPr>
          <w:rFonts w:ascii="Times New Roman" w:hAnsi="Times New Roman"/>
          <w:bCs/>
          <w:color w:val="000000"/>
          <w:sz w:val="28"/>
          <w:szCs w:val="28"/>
          <w:lang w:val="be-BY"/>
        </w:rPr>
        <w:t>, диарея және құсу</w:t>
      </w:r>
      <w:r w:rsidRPr="00513AEB">
        <w:rPr>
          <w:rFonts w:ascii="Times New Roman" w:hAnsi="Times New Roman"/>
          <w:bCs/>
          <w:color w:val="000000"/>
          <w:sz w:val="28"/>
          <w:szCs w:val="28"/>
          <w:lang w:val="be-BY"/>
        </w:rPr>
        <w:t>.</w:t>
      </w:r>
    </w:p>
    <w:p w14:paraId="2E43BCB0" w14:textId="77777777" w:rsidR="00C75512" w:rsidRPr="00513AEB" w:rsidRDefault="00414DF4" w:rsidP="00C75512">
      <w:pPr>
        <w:spacing w:after="0" w:line="240" w:lineRule="auto"/>
        <w:jc w:val="both"/>
        <w:rPr>
          <w:rFonts w:ascii="Times New Roman" w:hAnsi="Times New Roman"/>
          <w:bCs/>
          <w:color w:val="000000"/>
          <w:sz w:val="28"/>
          <w:szCs w:val="28"/>
          <w:lang w:val="be-BY"/>
        </w:rPr>
      </w:pPr>
      <w:r>
        <w:rPr>
          <w:rFonts w:ascii="Times New Roman" w:hAnsi="Times New Roman"/>
          <w:bCs/>
          <w:i/>
          <w:color w:val="000000"/>
          <w:sz w:val="28"/>
          <w:szCs w:val="28"/>
          <w:lang w:val="kk-KZ"/>
        </w:rPr>
        <w:t xml:space="preserve">Жиі емес </w:t>
      </w:r>
    </w:p>
    <w:p w14:paraId="77AA6900" w14:textId="77777777" w:rsidR="00C75512" w:rsidRPr="00513AEB" w:rsidRDefault="00C75512" w:rsidP="00C75512">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t xml:space="preserve">- </w:t>
      </w:r>
      <w:r w:rsidR="00414DF4">
        <w:rPr>
          <w:rFonts w:ascii="Times New Roman" w:hAnsi="Times New Roman"/>
          <w:bCs/>
          <w:color w:val="000000"/>
          <w:sz w:val="28"/>
          <w:szCs w:val="28"/>
          <w:lang w:val="kk-KZ"/>
        </w:rPr>
        <w:t xml:space="preserve">салмақ жоғалту </w:t>
      </w:r>
      <w:r w:rsidRPr="00513AEB">
        <w:rPr>
          <w:rFonts w:ascii="Times New Roman" w:hAnsi="Times New Roman"/>
          <w:bCs/>
          <w:color w:val="000000"/>
          <w:sz w:val="28"/>
          <w:szCs w:val="28"/>
          <w:lang w:val="be-BY"/>
        </w:rPr>
        <w:t xml:space="preserve">(анорексия), </w:t>
      </w:r>
      <w:r w:rsidR="00414DF4">
        <w:rPr>
          <w:rFonts w:ascii="Times New Roman" w:hAnsi="Times New Roman"/>
          <w:bCs/>
          <w:color w:val="000000"/>
          <w:sz w:val="28"/>
          <w:szCs w:val="28"/>
          <w:lang w:val="kk-KZ"/>
        </w:rPr>
        <w:t xml:space="preserve">ұйықтай алмау </w:t>
      </w:r>
      <w:r w:rsidRPr="00513AEB">
        <w:rPr>
          <w:rFonts w:ascii="Times New Roman" w:hAnsi="Times New Roman"/>
          <w:bCs/>
          <w:color w:val="000000"/>
          <w:sz w:val="28"/>
          <w:szCs w:val="28"/>
          <w:lang w:val="be-BY"/>
        </w:rPr>
        <w:t>(</w:t>
      </w:r>
      <w:r w:rsidR="00414DF4">
        <w:rPr>
          <w:rFonts w:ascii="Times New Roman" w:hAnsi="Times New Roman"/>
          <w:bCs/>
          <w:color w:val="000000"/>
          <w:sz w:val="28"/>
          <w:szCs w:val="28"/>
          <w:lang w:val="kk-KZ"/>
        </w:rPr>
        <w:t>ұйқысыздық</w:t>
      </w:r>
      <w:r w:rsidRPr="00513AEB">
        <w:rPr>
          <w:rFonts w:ascii="Times New Roman" w:hAnsi="Times New Roman"/>
          <w:bCs/>
          <w:color w:val="000000"/>
          <w:sz w:val="28"/>
          <w:szCs w:val="28"/>
          <w:lang w:val="be-BY"/>
        </w:rPr>
        <w:t>), депрессия;</w:t>
      </w:r>
    </w:p>
    <w:p w14:paraId="5F8B26A0" w14:textId="77777777" w:rsidR="00C75512" w:rsidRPr="00513AEB" w:rsidRDefault="00C75512" w:rsidP="00C75512">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t xml:space="preserve">- </w:t>
      </w:r>
      <w:r w:rsidR="001B1C7B">
        <w:rPr>
          <w:rFonts w:ascii="Times New Roman" w:hAnsi="Times New Roman"/>
          <w:bCs/>
          <w:color w:val="000000"/>
          <w:sz w:val="28"/>
          <w:szCs w:val="28"/>
          <w:lang w:val="kk-KZ"/>
        </w:rPr>
        <w:t xml:space="preserve">бас айналу сезімі, құлақтың шуылдауы </w:t>
      </w:r>
      <w:r w:rsidRPr="00513AEB">
        <w:rPr>
          <w:rFonts w:ascii="Times New Roman" w:hAnsi="Times New Roman"/>
          <w:bCs/>
          <w:color w:val="000000"/>
          <w:sz w:val="28"/>
          <w:szCs w:val="28"/>
          <w:lang w:val="be-BY"/>
        </w:rPr>
        <w:t>(тиннитус);</w:t>
      </w:r>
    </w:p>
    <w:p w14:paraId="7855AB41" w14:textId="77777777" w:rsidR="00C75512" w:rsidRPr="00513AEB" w:rsidRDefault="00C75512" w:rsidP="00C75512">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t xml:space="preserve">- </w:t>
      </w:r>
      <w:r w:rsidR="001B1C7B" w:rsidRPr="00513AEB">
        <w:rPr>
          <w:rFonts w:ascii="Times New Roman" w:hAnsi="Times New Roman"/>
          <w:bCs/>
          <w:color w:val="000000"/>
          <w:sz w:val="28"/>
          <w:szCs w:val="28"/>
          <w:lang w:val="be-BY"/>
        </w:rPr>
        <w:t>жүрек жеткіліксіздігі</w:t>
      </w:r>
      <w:r w:rsidRPr="00513AEB">
        <w:rPr>
          <w:rFonts w:ascii="Times New Roman" w:hAnsi="Times New Roman"/>
          <w:bCs/>
          <w:color w:val="000000"/>
          <w:sz w:val="28"/>
          <w:szCs w:val="28"/>
          <w:lang w:val="be-BY"/>
        </w:rPr>
        <w:t xml:space="preserve">, </w:t>
      </w:r>
      <w:r w:rsidR="001B1C7B">
        <w:rPr>
          <w:rFonts w:ascii="Times New Roman" w:hAnsi="Times New Roman"/>
          <w:bCs/>
          <w:color w:val="000000"/>
          <w:sz w:val="28"/>
          <w:szCs w:val="28"/>
          <w:lang w:val="kk-KZ"/>
        </w:rPr>
        <w:t xml:space="preserve">жүрек </w:t>
      </w:r>
      <w:r w:rsidR="00AE4F81" w:rsidRPr="0064385B">
        <w:rPr>
          <w:rFonts w:ascii="Times New Roman" w:eastAsia="Droid Sans Fallback" w:hAnsi="Times New Roman"/>
          <w:kern w:val="2"/>
          <w:sz w:val="28"/>
          <w:szCs w:val="28"/>
          <w:lang w:val="be-BY" w:eastAsia="ru-RU" w:bidi="hi-IN"/>
        </w:rPr>
        <w:t>қағу</w:t>
      </w:r>
      <w:r w:rsidR="001B1C7B">
        <w:rPr>
          <w:rFonts w:ascii="Times New Roman" w:hAnsi="Times New Roman"/>
          <w:bCs/>
          <w:color w:val="000000"/>
          <w:sz w:val="28"/>
          <w:szCs w:val="28"/>
          <w:lang w:val="kk-KZ"/>
        </w:rPr>
        <w:t>ының жиілеуі</w:t>
      </w:r>
      <w:r w:rsidRPr="00513AEB">
        <w:rPr>
          <w:rFonts w:ascii="Times New Roman" w:hAnsi="Times New Roman"/>
          <w:bCs/>
          <w:color w:val="000000"/>
          <w:sz w:val="28"/>
          <w:szCs w:val="28"/>
          <w:lang w:val="be-BY"/>
        </w:rPr>
        <w:t xml:space="preserve">, тахикардия, </w:t>
      </w:r>
      <w:r w:rsidR="001B1C7B">
        <w:rPr>
          <w:rFonts w:ascii="Times New Roman" w:hAnsi="Times New Roman"/>
          <w:bCs/>
          <w:color w:val="000000"/>
          <w:sz w:val="28"/>
          <w:szCs w:val="28"/>
          <w:lang w:val="kk-KZ"/>
        </w:rPr>
        <w:t>бетке қан тебу сезімі</w:t>
      </w:r>
      <w:r w:rsidRPr="00513AEB">
        <w:rPr>
          <w:rFonts w:ascii="Times New Roman" w:hAnsi="Times New Roman"/>
          <w:bCs/>
          <w:color w:val="000000"/>
          <w:sz w:val="28"/>
          <w:szCs w:val="28"/>
          <w:lang w:val="be-BY"/>
        </w:rPr>
        <w:t>;</w:t>
      </w:r>
    </w:p>
    <w:p w14:paraId="0997C25F" w14:textId="77777777" w:rsidR="00C75512" w:rsidRPr="00513AEB" w:rsidRDefault="00C75512" w:rsidP="00C75512">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t xml:space="preserve">- </w:t>
      </w:r>
      <w:r w:rsidR="001B1C7B" w:rsidRPr="00513AEB">
        <w:rPr>
          <w:rFonts w:ascii="Times New Roman" w:hAnsi="Times New Roman"/>
          <w:bCs/>
          <w:color w:val="000000"/>
          <w:sz w:val="28"/>
          <w:szCs w:val="28"/>
          <w:lang w:val="be-BY"/>
        </w:rPr>
        <w:t xml:space="preserve">аллергиядан мұрын бітелуі </w:t>
      </w:r>
      <w:r w:rsidRPr="00513AEB">
        <w:rPr>
          <w:rFonts w:ascii="Times New Roman" w:hAnsi="Times New Roman"/>
          <w:bCs/>
          <w:color w:val="000000"/>
          <w:sz w:val="28"/>
          <w:szCs w:val="28"/>
          <w:lang w:val="be-BY"/>
        </w:rPr>
        <w:t xml:space="preserve"> (ринит);</w:t>
      </w:r>
    </w:p>
    <w:p w14:paraId="1E085D67" w14:textId="77777777" w:rsidR="00C75512" w:rsidRPr="00513AEB" w:rsidRDefault="00C75512" w:rsidP="00C75512">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t xml:space="preserve">- </w:t>
      </w:r>
      <w:r w:rsidR="00414DF4" w:rsidRPr="001B1C7B">
        <w:rPr>
          <w:rFonts w:ascii="Times New Roman" w:eastAsia="Times New Roman" w:hAnsi="Times New Roman"/>
          <w:sz w:val="28"/>
          <w:szCs w:val="28"/>
          <w:lang w:val="kk-KZ" w:eastAsia="ru-RU"/>
        </w:rPr>
        <w:t>іш қатуы</w:t>
      </w:r>
      <w:r w:rsidRPr="00513AEB">
        <w:rPr>
          <w:rFonts w:ascii="Times New Roman" w:hAnsi="Times New Roman"/>
          <w:bCs/>
          <w:color w:val="000000"/>
          <w:sz w:val="28"/>
          <w:szCs w:val="28"/>
          <w:lang w:val="be-BY"/>
        </w:rPr>
        <w:t xml:space="preserve">, </w:t>
      </w:r>
      <w:r w:rsidR="00414DF4" w:rsidRPr="001B1C7B">
        <w:rPr>
          <w:rFonts w:ascii="Times New Roman" w:hAnsi="Times New Roman"/>
          <w:bCs/>
          <w:color w:val="000000"/>
          <w:sz w:val="28"/>
          <w:szCs w:val="28"/>
          <w:lang w:val="kk-KZ"/>
        </w:rPr>
        <w:t xml:space="preserve">шамадан тыс газ түзілуі </w:t>
      </w:r>
      <w:r w:rsidRPr="00513AEB">
        <w:rPr>
          <w:rFonts w:ascii="Times New Roman" w:hAnsi="Times New Roman"/>
          <w:bCs/>
          <w:color w:val="000000"/>
          <w:sz w:val="28"/>
          <w:szCs w:val="28"/>
          <w:lang w:val="be-BY"/>
        </w:rPr>
        <w:t xml:space="preserve">(метеоризм), </w:t>
      </w:r>
      <w:r w:rsidR="00414DF4" w:rsidRPr="001B1C7B">
        <w:rPr>
          <w:rFonts w:ascii="Times New Roman" w:hAnsi="Times New Roman"/>
          <w:bCs/>
          <w:color w:val="000000"/>
          <w:sz w:val="28"/>
          <w:szCs w:val="28"/>
          <w:lang w:val="kk-KZ"/>
        </w:rPr>
        <w:t>кекіру</w:t>
      </w:r>
      <w:r w:rsidRPr="00513AEB">
        <w:rPr>
          <w:rFonts w:ascii="Times New Roman" w:hAnsi="Times New Roman"/>
          <w:bCs/>
          <w:color w:val="000000"/>
          <w:sz w:val="28"/>
          <w:szCs w:val="28"/>
          <w:lang w:val="be-BY"/>
        </w:rPr>
        <w:t xml:space="preserve">, </w:t>
      </w:r>
      <w:r w:rsidR="00414DF4" w:rsidRPr="001B1C7B">
        <w:rPr>
          <w:rFonts w:ascii="Times New Roman" w:eastAsia="Times New Roman" w:hAnsi="Times New Roman"/>
          <w:sz w:val="28"/>
          <w:szCs w:val="28"/>
          <w:lang w:val="kk-KZ" w:eastAsia="ru-RU"/>
        </w:rPr>
        <w:t>ауыздың құрғауы</w:t>
      </w:r>
      <w:r w:rsidRPr="00513AEB">
        <w:rPr>
          <w:rFonts w:ascii="Times New Roman" w:hAnsi="Times New Roman"/>
          <w:bCs/>
          <w:color w:val="000000"/>
          <w:sz w:val="28"/>
          <w:szCs w:val="28"/>
          <w:lang w:val="be-BY"/>
        </w:rPr>
        <w:t>, гастрит, пепти</w:t>
      </w:r>
      <w:r w:rsidR="00414DF4" w:rsidRPr="001B1C7B">
        <w:rPr>
          <w:rFonts w:ascii="Times New Roman" w:hAnsi="Times New Roman"/>
          <w:bCs/>
          <w:color w:val="000000"/>
          <w:sz w:val="28"/>
          <w:szCs w:val="28"/>
          <w:lang w:val="kk-KZ"/>
        </w:rPr>
        <w:t>дтік ойық</w:t>
      </w:r>
      <w:r w:rsidR="00414DF4">
        <w:rPr>
          <w:rFonts w:ascii="Times New Roman" w:hAnsi="Times New Roman"/>
          <w:bCs/>
          <w:color w:val="000000"/>
          <w:sz w:val="28"/>
          <w:szCs w:val="28"/>
          <w:lang w:val="kk-KZ"/>
        </w:rPr>
        <w:t xml:space="preserve"> жара</w:t>
      </w:r>
      <w:r w:rsidRPr="00513AEB">
        <w:rPr>
          <w:rFonts w:ascii="Times New Roman" w:hAnsi="Times New Roman"/>
          <w:bCs/>
          <w:color w:val="000000"/>
          <w:sz w:val="28"/>
          <w:szCs w:val="28"/>
          <w:lang w:val="be-BY"/>
        </w:rPr>
        <w:t>,</w:t>
      </w:r>
      <w:r w:rsidR="00414DF4">
        <w:rPr>
          <w:rFonts w:ascii="Times New Roman" w:hAnsi="Times New Roman"/>
          <w:bCs/>
          <w:color w:val="000000"/>
          <w:sz w:val="28"/>
          <w:szCs w:val="28"/>
          <w:lang w:val="kk-KZ"/>
        </w:rPr>
        <w:t xml:space="preserve"> іштің жоғары бөлігінің ауыруы</w:t>
      </w:r>
      <w:r w:rsidRPr="00513AEB">
        <w:rPr>
          <w:rFonts w:ascii="Times New Roman" w:hAnsi="Times New Roman"/>
          <w:bCs/>
          <w:color w:val="000000"/>
          <w:sz w:val="28"/>
          <w:szCs w:val="28"/>
          <w:lang w:val="be-BY"/>
        </w:rPr>
        <w:t xml:space="preserve">, </w:t>
      </w:r>
      <w:r w:rsidR="00693C04">
        <w:rPr>
          <w:rFonts w:ascii="Times New Roman" w:hAnsi="Times New Roman"/>
          <w:bCs/>
          <w:color w:val="000000"/>
          <w:sz w:val="28"/>
          <w:szCs w:val="28"/>
          <w:lang w:val="kk-KZ"/>
        </w:rPr>
        <w:t>он екі елі ішектің ойық жарасы</w:t>
      </w:r>
      <w:r w:rsidRPr="00513AEB">
        <w:rPr>
          <w:rFonts w:ascii="Times New Roman" w:hAnsi="Times New Roman"/>
          <w:bCs/>
          <w:color w:val="000000"/>
          <w:sz w:val="28"/>
          <w:szCs w:val="28"/>
          <w:lang w:val="be-BY"/>
        </w:rPr>
        <w:t xml:space="preserve">, </w:t>
      </w:r>
      <w:r w:rsidR="00693C04">
        <w:rPr>
          <w:rFonts w:ascii="Times New Roman" w:hAnsi="Times New Roman"/>
          <w:bCs/>
          <w:color w:val="000000"/>
          <w:sz w:val="28"/>
          <w:szCs w:val="28"/>
          <w:lang w:val="kk-KZ"/>
        </w:rPr>
        <w:t>ауыз қуысының ойық жарасы</w:t>
      </w:r>
      <w:r w:rsidRPr="00513AEB">
        <w:rPr>
          <w:rFonts w:ascii="Times New Roman" w:hAnsi="Times New Roman"/>
          <w:bCs/>
          <w:color w:val="000000"/>
          <w:sz w:val="28"/>
          <w:szCs w:val="28"/>
          <w:lang w:val="be-BY"/>
        </w:rPr>
        <w:t>;</w:t>
      </w:r>
    </w:p>
    <w:p w14:paraId="41F3F64F" w14:textId="77777777" w:rsidR="00C75512" w:rsidRPr="00513AEB" w:rsidRDefault="00C75512" w:rsidP="00C75512">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lastRenderedPageBreak/>
        <w:t xml:space="preserve">- </w:t>
      </w:r>
      <w:r w:rsidR="001B1C7B">
        <w:rPr>
          <w:rFonts w:ascii="Times New Roman" w:hAnsi="Times New Roman"/>
          <w:bCs/>
          <w:color w:val="000000"/>
          <w:sz w:val="28"/>
          <w:szCs w:val="28"/>
          <w:lang w:val="kk-KZ"/>
        </w:rPr>
        <w:t xml:space="preserve">бауыр </w:t>
      </w:r>
      <w:r w:rsidRPr="00513AEB">
        <w:rPr>
          <w:rFonts w:ascii="Times New Roman" w:hAnsi="Times New Roman"/>
          <w:bCs/>
          <w:color w:val="000000"/>
          <w:sz w:val="28"/>
          <w:szCs w:val="28"/>
          <w:lang w:val="be-BY"/>
        </w:rPr>
        <w:t>фермент</w:t>
      </w:r>
      <w:r w:rsidR="001B1C7B">
        <w:rPr>
          <w:rFonts w:ascii="Times New Roman" w:hAnsi="Times New Roman"/>
          <w:bCs/>
          <w:color w:val="000000"/>
          <w:sz w:val="28"/>
          <w:szCs w:val="28"/>
          <w:lang w:val="kk-KZ"/>
        </w:rPr>
        <w:t xml:space="preserve">тері белсенділігінің артуы </w:t>
      </w:r>
      <w:r w:rsidRPr="00513AEB">
        <w:rPr>
          <w:rFonts w:ascii="Times New Roman" w:hAnsi="Times New Roman"/>
          <w:bCs/>
          <w:color w:val="000000"/>
          <w:sz w:val="28"/>
          <w:szCs w:val="28"/>
          <w:lang w:val="be-BY"/>
        </w:rPr>
        <w:t>(</w:t>
      </w:r>
      <w:r w:rsidR="001B1C7B">
        <w:rPr>
          <w:rFonts w:ascii="Times New Roman" w:hAnsi="Times New Roman"/>
          <w:bCs/>
          <w:color w:val="000000"/>
          <w:sz w:val="28"/>
          <w:szCs w:val="28"/>
          <w:lang w:val="kk-KZ"/>
        </w:rPr>
        <w:t>қан талдауы бойынша анықталатын</w:t>
      </w:r>
      <w:r w:rsidRPr="00513AEB">
        <w:rPr>
          <w:rFonts w:ascii="Times New Roman" w:hAnsi="Times New Roman"/>
          <w:bCs/>
          <w:color w:val="000000"/>
          <w:sz w:val="28"/>
          <w:szCs w:val="28"/>
          <w:lang w:val="be-BY"/>
        </w:rPr>
        <w:t xml:space="preserve">); </w:t>
      </w:r>
    </w:p>
    <w:p w14:paraId="473D0FE3" w14:textId="77777777" w:rsidR="00C75512" w:rsidRPr="00513AEB" w:rsidRDefault="00C75512" w:rsidP="00C75512">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t xml:space="preserve">- </w:t>
      </w:r>
      <w:r w:rsidR="001B1C7B" w:rsidRPr="00513AEB">
        <w:rPr>
          <w:rFonts w:ascii="Times New Roman" w:hAnsi="Times New Roman"/>
          <w:bCs/>
          <w:color w:val="000000"/>
          <w:sz w:val="28"/>
          <w:szCs w:val="28"/>
          <w:lang w:val="be-BY"/>
        </w:rPr>
        <w:t xml:space="preserve">бөртпе, қышыну, қатты тершеңдік, терінің қызаруы (эритема), ангионевроздық ісіну (терінің терең қабаттарының, </w:t>
      </w:r>
      <w:r w:rsidR="001B1C7B">
        <w:rPr>
          <w:rFonts w:ascii="Times New Roman" w:hAnsi="Times New Roman"/>
          <w:bCs/>
          <w:color w:val="000000"/>
          <w:sz w:val="28"/>
          <w:szCs w:val="28"/>
          <w:lang w:val="kk-KZ"/>
        </w:rPr>
        <w:t xml:space="preserve">әдетте </w:t>
      </w:r>
      <w:r w:rsidR="001B1C7B" w:rsidRPr="00513AEB">
        <w:rPr>
          <w:rFonts w:ascii="Times New Roman" w:hAnsi="Times New Roman"/>
          <w:bCs/>
          <w:color w:val="000000"/>
          <w:sz w:val="28"/>
          <w:szCs w:val="28"/>
          <w:lang w:val="be-BY"/>
        </w:rPr>
        <w:t>беттің тез ісінуі), аллергиялық бөртпе (есекжем), шаштың түсуі</w:t>
      </w:r>
      <w:r w:rsidRPr="00513AEB">
        <w:rPr>
          <w:rFonts w:ascii="Times New Roman" w:hAnsi="Times New Roman"/>
          <w:bCs/>
          <w:color w:val="000000"/>
          <w:sz w:val="28"/>
          <w:szCs w:val="28"/>
          <w:lang w:val="be-BY"/>
        </w:rPr>
        <w:t xml:space="preserve"> (алопеция);</w:t>
      </w:r>
    </w:p>
    <w:p w14:paraId="0C97537B" w14:textId="77777777" w:rsidR="00C75512" w:rsidRPr="00513AEB" w:rsidRDefault="000D0380" w:rsidP="000D0380">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t xml:space="preserve">- </w:t>
      </w:r>
      <w:r w:rsidR="00C75512" w:rsidRPr="00513AEB">
        <w:rPr>
          <w:rFonts w:ascii="Times New Roman" w:hAnsi="Times New Roman"/>
          <w:bCs/>
          <w:color w:val="000000"/>
          <w:sz w:val="28"/>
          <w:szCs w:val="28"/>
          <w:lang w:val="be-BY"/>
        </w:rPr>
        <w:t>б</w:t>
      </w:r>
      <w:r w:rsidR="001B1C7B">
        <w:rPr>
          <w:rFonts w:ascii="Times New Roman" w:hAnsi="Times New Roman"/>
          <w:bCs/>
          <w:color w:val="000000"/>
          <w:sz w:val="28"/>
          <w:szCs w:val="28"/>
          <w:lang w:val="kk-KZ"/>
        </w:rPr>
        <w:t xml:space="preserve">уындардың ауырсынуы </w:t>
      </w:r>
      <w:r w:rsidR="00C75512" w:rsidRPr="00513AEB">
        <w:rPr>
          <w:rFonts w:ascii="Times New Roman" w:hAnsi="Times New Roman"/>
          <w:bCs/>
          <w:color w:val="000000"/>
          <w:sz w:val="28"/>
          <w:szCs w:val="28"/>
          <w:lang w:val="be-BY"/>
        </w:rPr>
        <w:t>(артралгия);</w:t>
      </w:r>
    </w:p>
    <w:p w14:paraId="246A4B42" w14:textId="77777777" w:rsidR="00C75512" w:rsidRPr="00513AEB" w:rsidRDefault="000D0380" w:rsidP="000D0380">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t xml:space="preserve">- </w:t>
      </w:r>
      <w:r w:rsidR="001B1C7B">
        <w:rPr>
          <w:rFonts w:ascii="Times New Roman" w:hAnsi="Times New Roman"/>
          <w:bCs/>
          <w:color w:val="000000"/>
          <w:sz w:val="28"/>
          <w:szCs w:val="28"/>
          <w:lang w:val="kk-KZ"/>
        </w:rPr>
        <w:t xml:space="preserve">өзін нашар сезіну </w:t>
      </w:r>
      <w:r w:rsidR="00C75512" w:rsidRPr="00513AEB">
        <w:rPr>
          <w:rFonts w:ascii="Times New Roman" w:hAnsi="Times New Roman"/>
          <w:bCs/>
          <w:color w:val="000000"/>
          <w:sz w:val="28"/>
          <w:szCs w:val="28"/>
          <w:lang w:val="be-BY"/>
        </w:rPr>
        <w:t>(</w:t>
      </w:r>
      <w:r w:rsidR="001B1C7B">
        <w:rPr>
          <w:rFonts w:ascii="Times New Roman" w:hAnsi="Times New Roman"/>
          <w:bCs/>
          <w:color w:val="000000"/>
          <w:sz w:val="28"/>
          <w:szCs w:val="28"/>
          <w:lang w:val="kk-KZ"/>
        </w:rPr>
        <w:t>дімкәстік</w:t>
      </w:r>
      <w:r w:rsidR="00C75512" w:rsidRPr="00513AEB">
        <w:rPr>
          <w:rFonts w:ascii="Times New Roman" w:hAnsi="Times New Roman"/>
          <w:bCs/>
          <w:color w:val="000000"/>
          <w:sz w:val="28"/>
          <w:szCs w:val="28"/>
          <w:lang w:val="be-BY"/>
        </w:rPr>
        <w:t xml:space="preserve">) </w:t>
      </w:r>
      <w:r w:rsidR="002950D1" w:rsidRPr="00513AEB">
        <w:rPr>
          <w:rFonts w:ascii="Times New Roman" w:hAnsi="Times New Roman"/>
          <w:bCs/>
          <w:color w:val="000000"/>
          <w:sz w:val="28"/>
          <w:szCs w:val="28"/>
          <w:lang w:val="be-BY"/>
        </w:rPr>
        <w:t>беттің ісінуі</w:t>
      </w:r>
      <w:r w:rsidR="00C75512" w:rsidRPr="00513AEB">
        <w:rPr>
          <w:rFonts w:ascii="Times New Roman" w:hAnsi="Times New Roman"/>
          <w:bCs/>
          <w:color w:val="000000"/>
          <w:sz w:val="28"/>
          <w:szCs w:val="28"/>
          <w:lang w:val="be-BY"/>
        </w:rPr>
        <w:t>.</w:t>
      </w:r>
    </w:p>
    <w:p w14:paraId="1CD5F7F3" w14:textId="77777777" w:rsidR="000D0380" w:rsidRPr="00513AEB" w:rsidRDefault="002950D1" w:rsidP="000D0380">
      <w:pPr>
        <w:tabs>
          <w:tab w:val="num" w:pos="0"/>
        </w:tabs>
        <w:spacing w:after="0" w:line="240" w:lineRule="auto"/>
        <w:jc w:val="both"/>
        <w:rPr>
          <w:rFonts w:ascii="Times New Roman" w:hAnsi="Times New Roman"/>
          <w:bCs/>
          <w:i/>
          <w:color w:val="000000"/>
          <w:sz w:val="28"/>
          <w:szCs w:val="28"/>
          <w:lang w:val="be-BY"/>
        </w:rPr>
      </w:pPr>
      <w:r>
        <w:rPr>
          <w:rFonts w:ascii="Times New Roman" w:hAnsi="Times New Roman"/>
          <w:bCs/>
          <w:i/>
          <w:color w:val="000000"/>
          <w:sz w:val="28"/>
          <w:szCs w:val="28"/>
          <w:lang w:val="kk-KZ"/>
        </w:rPr>
        <w:t xml:space="preserve">Сирек </w:t>
      </w:r>
    </w:p>
    <w:p w14:paraId="5795D801" w14:textId="77777777" w:rsidR="00C75512" w:rsidRPr="00513AEB" w:rsidRDefault="000D0380" w:rsidP="000D0380">
      <w:pPr>
        <w:tabs>
          <w:tab w:val="num" w:pos="0"/>
        </w:tabs>
        <w:spacing w:after="0" w:line="240" w:lineRule="auto"/>
        <w:jc w:val="both"/>
        <w:rPr>
          <w:rFonts w:ascii="Times New Roman" w:hAnsi="Times New Roman"/>
          <w:bCs/>
          <w:color w:val="000000"/>
          <w:sz w:val="28"/>
          <w:szCs w:val="28"/>
          <w:lang w:val="be-BY"/>
        </w:rPr>
      </w:pPr>
      <w:r w:rsidRPr="00513AEB">
        <w:rPr>
          <w:rFonts w:ascii="Times New Roman" w:hAnsi="Times New Roman"/>
          <w:bCs/>
          <w:i/>
          <w:color w:val="000000"/>
          <w:sz w:val="28"/>
          <w:szCs w:val="28"/>
          <w:lang w:val="be-BY"/>
        </w:rPr>
        <w:t xml:space="preserve">- </w:t>
      </w:r>
      <w:r w:rsidR="002950D1">
        <w:rPr>
          <w:rFonts w:ascii="Times New Roman" w:hAnsi="Times New Roman"/>
          <w:bCs/>
          <w:color w:val="000000"/>
          <w:sz w:val="28"/>
          <w:szCs w:val="28"/>
          <w:lang w:val="kk-KZ"/>
        </w:rPr>
        <w:t xml:space="preserve">тамақтың ауырсынуы </w:t>
      </w:r>
      <w:r w:rsidR="00C75512" w:rsidRPr="00513AEB">
        <w:rPr>
          <w:rFonts w:ascii="Times New Roman" w:hAnsi="Times New Roman"/>
          <w:bCs/>
          <w:color w:val="000000"/>
          <w:sz w:val="28"/>
          <w:szCs w:val="28"/>
          <w:lang w:val="be-BY"/>
        </w:rPr>
        <w:t>( фарингит);</w:t>
      </w:r>
    </w:p>
    <w:p w14:paraId="2A8C7714" w14:textId="77777777" w:rsidR="00C75512" w:rsidRPr="00513AEB" w:rsidRDefault="000D0380" w:rsidP="000D0380">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t xml:space="preserve">- </w:t>
      </w:r>
      <w:r w:rsidR="00C75512" w:rsidRPr="00513AEB">
        <w:rPr>
          <w:rFonts w:ascii="Times New Roman" w:hAnsi="Times New Roman"/>
          <w:bCs/>
          <w:color w:val="000000"/>
          <w:sz w:val="28"/>
          <w:szCs w:val="28"/>
          <w:lang w:val="be-BY"/>
        </w:rPr>
        <w:t xml:space="preserve">анемия, </w:t>
      </w:r>
      <w:r w:rsidR="002950D1" w:rsidRPr="00513AEB">
        <w:rPr>
          <w:rFonts w:ascii="Times New Roman" w:hAnsi="Times New Roman"/>
          <w:bCs/>
          <w:color w:val="000000"/>
          <w:sz w:val="28"/>
          <w:szCs w:val="28"/>
          <w:lang w:val="be-BY"/>
        </w:rPr>
        <w:t>қан жасушаларының санын азайту (тромбоцитопения және</w:t>
      </w:r>
      <w:r w:rsidR="00C75512" w:rsidRPr="00513AEB">
        <w:rPr>
          <w:rFonts w:ascii="Times New Roman" w:hAnsi="Times New Roman"/>
          <w:bCs/>
          <w:color w:val="000000"/>
          <w:sz w:val="28"/>
          <w:szCs w:val="28"/>
          <w:lang w:val="be-BY"/>
        </w:rPr>
        <w:t xml:space="preserve"> лейкопения);</w:t>
      </w:r>
    </w:p>
    <w:p w14:paraId="69C11680" w14:textId="77777777" w:rsidR="002950D1" w:rsidRPr="00513AEB" w:rsidRDefault="000D0380" w:rsidP="000D0380">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t xml:space="preserve">- </w:t>
      </w:r>
      <w:r w:rsidR="002950D1" w:rsidRPr="00513AEB">
        <w:rPr>
          <w:rFonts w:ascii="Times New Roman" w:hAnsi="Times New Roman"/>
          <w:bCs/>
          <w:color w:val="000000"/>
          <w:sz w:val="28"/>
          <w:szCs w:val="28"/>
          <w:lang w:val="be-BY"/>
        </w:rPr>
        <w:t xml:space="preserve">анафилактоидты реакциялар мен анафилаксияны қоса алғанда, аса жоғары сезімталдық (әдетте организмнің беттің ісінуімен, бетке қан </w:t>
      </w:r>
      <w:r w:rsidR="002950D1">
        <w:rPr>
          <w:rFonts w:ascii="Times New Roman" w:hAnsi="Times New Roman"/>
          <w:bCs/>
          <w:color w:val="000000"/>
          <w:sz w:val="28"/>
          <w:szCs w:val="28"/>
          <w:lang w:val="kk-KZ"/>
        </w:rPr>
        <w:t>тебуі</w:t>
      </w:r>
      <w:r w:rsidR="002950D1" w:rsidRPr="00513AEB">
        <w:rPr>
          <w:rFonts w:ascii="Times New Roman" w:hAnsi="Times New Roman"/>
          <w:bCs/>
          <w:color w:val="000000"/>
          <w:sz w:val="28"/>
          <w:szCs w:val="28"/>
          <w:lang w:val="be-BY"/>
        </w:rPr>
        <w:t xml:space="preserve">мен, тыныс алудың қиындауымен және </w:t>
      </w:r>
      <w:r w:rsidR="002950D1">
        <w:rPr>
          <w:rFonts w:ascii="Times New Roman" w:hAnsi="Times New Roman"/>
          <w:bCs/>
          <w:color w:val="000000"/>
          <w:sz w:val="28"/>
          <w:szCs w:val="28"/>
          <w:lang w:val="kk-KZ"/>
        </w:rPr>
        <w:t>естен тану</w:t>
      </w:r>
      <w:r w:rsidR="002950D1" w:rsidRPr="00513AEB">
        <w:rPr>
          <w:rFonts w:ascii="Times New Roman" w:hAnsi="Times New Roman"/>
          <w:bCs/>
          <w:color w:val="000000"/>
          <w:sz w:val="28"/>
          <w:szCs w:val="28"/>
          <w:lang w:val="be-BY"/>
        </w:rPr>
        <w:t xml:space="preserve"> алды</w:t>
      </w:r>
      <w:r w:rsidR="002950D1">
        <w:rPr>
          <w:rFonts w:ascii="Times New Roman" w:hAnsi="Times New Roman"/>
          <w:bCs/>
          <w:color w:val="000000"/>
          <w:sz w:val="28"/>
          <w:szCs w:val="28"/>
          <w:lang w:val="kk-KZ"/>
        </w:rPr>
        <w:t>ндағы жай-күй</w:t>
      </w:r>
      <w:r w:rsidR="002950D1" w:rsidRPr="00513AEB">
        <w:rPr>
          <w:rFonts w:ascii="Times New Roman" w:hAnsi="Times New Roman"/>
          <w:bCs/>
          <w:color w:val="000000"/>
          <w:sz w:val="28"/>
          <w:szCs w:val="28"/>
          <w:lang w:val="be-BY"/>
        </w:rPr>
        <w:t>мен сипатталатын реакциясы);</w:t>
      </w:r>
    </w:p>
    <w:p w14:paraId="2F891D58" w14:textId="77777777" w:rsidR="00C75512" w:rsidRPr="00513AEB" w:rsidRDefault="000D0380" w:rsidP="000D0380">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t xml:space="preserve">- </w:t>
      </w:r>
      <w:r w:rsidR="00C75512" w:rsidRPr="00513AEB">
        <w:rPr>
          <w:rFonts w:ascii="Times New Roman" w:hAnsi="Times New Roman"/>
          <w:bCs/>
          <w:color w:val="000000"/>
          <w:sz w:val="28"/>
          <w:szCs w:val="28"/>
          <w:lang w:val="be-BY"/>
        </w:rPr>
        <w:t>с</w:t>
      </w:r>
      <w:r w:rsidR="002950D1">
        <w:rPr>
          <w:rFonts w:ascii="Times New Roman" w:hAnsi="Times New Roman"/>
          <w:bCs/>
          <w:color w:val="000000"/>
          <w:sz w:val="28"/>
          <w:szCs w:val="28"/>
          <w:lang w:val="kk-KZ"/>
        </w:rPr>
        <w:t xml:space="preserve">ананың шатасуы, күйгелектік, қозу, ұйқышылдық </w:t>
      </w:r>
      <w:r w:rsidR="00C75512" w:rsidRPr="00513AEB">
        <w:rPr>
          <w:rFonts w:ascii="Times New Roman" w:hAnsi="Times New Roman"/>
          <w:bCs/>
          <w:color w:val="000000"/>
          <w:sz w:val="28"/>
          <w:szCs w:val="28"/>
          <w:lang w:val="be-BY"/>
        </w:rPr>
        <w:t>(</w:t>
      </w:r>
      <w:r w:rsidR="00AE4F81" w:rsidRPr="0064385B">
        <w:rPr>
          <w:rFonts w:ascii="Times New Roman" w:eastAsia="Droid Sans Fallback" w:hAnsi="Times New Roman"/>
          <w:kern w:val="2"/>
          <w:sz w:val="28"/>
          <w:szCs w:val="28"/>
          <w:lang w:val="be-BY" w:eastAsia="ru-RU" w:bidi="hi-IN"/>
        </w:rPr>
        <w:t>ұйқы келген кезде</w:t>
      </w:r>
      <w:r w:rsidR="00C75512" w:rsidRPr="00513AEB">
        <w:rPr>
          <w:rFonts w:ascii="Times New Roman" w:hAnsi="Times New Roman"/>
          <w:bCs/>
          <w:color w:val="000000"/>
          <w:sz w:val="28"/>
          <w:szCs w:val="28"/>
          <w:lang w:val="be-BY"/>
        </w:rPr>
        <w:t>), парестезия (</w:t>
      </w:r>
      <w:r w:rsidR="00AE4F81">
        <w:rPr>
          <w:rFonts w:ascii="Times New Roman" w:hAnsi="Times New Roman"/>
          <w:bCs/>
          <w:color w:val="000000"/>
          <w:sz w:val="28"/>
          <w:szCs w:val="28"/>
          <w:lang w:val="kk-KZ"/>
        </w:rPr>
        <w:t>шаншу</w:t>
      </w:r>
      <w:r w:rsidR="00995046">
        <w:rPr>
          <w:rFonts w:ascii="Times New Roman" w:hAnsi="Times New Roman"/>
          <w:bCs/>
          <w:color w:val="000000"/>
          <w:sz w:val="28"/>
          <w:szCs w:val="28"/>
          <w:lang w:val="kk-KZ"/>
        </w:rPr>
        <w:t xml:space="preserve"> </w:t>
      </w:r>
      <w:r w:rsidR="00AE4F81" w:rsidRPr="0064385B">
        <w:rPr>
          <w:rFonts w:ascii="Times New Roman" w:eastAsia="Droid Sans Fallback" w:hAnsi="Times New Roman"/>
          <w:kern w:val="2"/>
          <w:sz w:val="28"/>
          <w:szCs w:val="28"/>
          <w:lang w:val="be-BY" w:eastAsia="ru-RU" w:bidi="hi-IN"/>
        </w:rPr>
        <w:t>сезімі</w:t>
      </w:r>
      <w:r w:rsidR="00C75512" w:rsidRPr="00513AEB">
        <w:rPr>
          <w:rFonts w:ascii="Times New Roman" w:hAnsi="Times New Roman"/>
          <w:bCs/>
          <w:color w:val="000000"/>
          <w:sz w:val="28"/>
          <w:szCs w:val="28"/>
          <w:lang w:val="be-BY"/>
        </w:rPr>
        <w:t xml:space="preserve">), </w:t>
      </w:r>
      <w:r w:rsidR="00995046">
        <w:rPr>
          <w:rFonts w:ascii="Times New Roman" w:hAnsi="Times New Roman"/>
          <w:bCs/>
          <w:color w:val="000000"/>
          <w:sz w:val="28"/>
          <w:szCs w:val="28"/>
          <w:lang w:val="kk-KZ"/>
        </w:rPr>
        <w:t>дәм сапасының өзгеруі</w:t>
      </w:r>
      <w:r w:rsidR="00995046" w:rsidRPr="00513AEB">
        <w:rPr>
          <w:rFonts w:ascii="Times New Roman" w:hAnsi="Times New Roman"/>
          <w:bCs/>
          <w:color w:val="000000"/>
          <w:sz w:val="28"/>
          <w:szCs w:val="28"/>
          <w:lang w:val="be-BY"/>
        </w:rPr>
        <w:t>, тремор, бас сақинасы</w:t>
      </w:r>
      <w:r w:rsidR="00C75512" w:rsidRPr="00513AEB">
        <w:rPr>
          <w:rFonts w:ascii="Times New Roman" w:hAnsi="Times New Roman"/>
          <w:bCs/>
          <w:color w:val="000000"/>
          <w:sz w:val="28"/>
          <w:szCs w:val="28"/>
          <w:lang w:val="be-BY"/>
        </w:rPr>
        <w:t xml:space="preserve">, </w:t>
      </w:r>
      <w:r w:rsidR="00995046">
        <w:rPr>
          <w:rFonts w:ascii="Times New Roman" w:hAnsi="Times New Roman"/>
          <w:bCs/>
          <w:color w:val="000000"/>
          <w:sz w:val="28"/>
          <w:szCs w:val="28"/>
          <w:lang w:val="kk-KZ"/>
        </w:rPr>
        <w:t>көрудің бұзылуы</w:t>
      </w:r>
      <w:r w:rsidR="00C75512" w:rsidRPr="00513AEB">
        <w:rPr>
          <w:rFonts w:ascii="Times New Roman" w:hAnsi="Times New Roman"/>
          <w:bCs/>
          <w:color w:val="000000"/>
          <w:sz w:val="28"/>
          <w:szCs w:val="28"/>
          <w:lang w:val="be-BY"/>
        </w:rPr>
        <w:t>;</w:t>
      </w:r>
    </w:p>
    <w:p w14:paraId="3A378193" w14:textId="77777777" w:rsidR="00C75512" w:rsidRPr="00513AEB" w:rsidRDefault="000D0380" w:rsidP="000D0380">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t xml:space="preserve">- </w:t>
      </w:r>
      <w:r w:rsidR="00995046">
        <w:rPr>
          <w:rFonts w:ascii="Times New Roman" w:hAnsi="Times New Roman"/>
          <w:bCs/>
          <w:color w:val="000000"/>
          <w:sz w:val="28"/>
          <w:szCs w:val="28"/>
          <w:lang w:val="kk-KZ"/>
        </w:rPr>
        <w:t>артериялық қысымның артуы, қан құйылулары</w:t>
      </w:r>
      <w:r w:rsidR="00C75512" w:rsidRPr="00513AEB">
        <w:rPr>
          <w:rFonts w:ascii="Times New Roman" w:hAnsi="Times New Roman"/>
          <w:bCs/>
          <w:color w:val="000000"/>
          <w:sz w:val="28"/>
          <w:szCs w:val="28"/>
          <w:lang w:val="be-BY"/>
        </w:rPr>
        <w:t>;</w:t>
      </w:r>
    </w:p>
    <w:p w14:paraId="7E72BE9D" w14:textId="77777777" w:rsidR="00C75512" w:rsidRPr="00513AEB" w:rsidRDefault="000D0380" w:rsidP="000D0380">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t xml:space="preserve">- </w:t>
      </w:r>
      <w:r w:rsidR="00995046">
        <w:rPr>
          <w:rFonts w:ascii="Times New Roman" w:hAnsi="Times New Roman"/>
          <w:bCs/>
          <w:color w:val="000000"/>
          <w:sz w:val="28"/>
          <w:szCs w:val="28"/>
          <w:lang w:val="kk-KZ"/>
        </w:rPr>
        <w:t xml:space="preserve">қан кетулер, </w:t>
      </w:r>
      <w:r w:rsidR="00995046" w:rsidRPr="00513AEB">
        <w:rPr>
          <w:rFonts w:ascii="Times New Roman" w:hAnsi="Times New Roman"/>
          <w:bCs/>
          <w:color w:val="000000"/>
          <w:sz w:val="28"/>
          <w:szCs w:val="28"/>
          <w:lang w:val="be-BY"/>
        </w:rPr>
        <w:t>гематомалар</w:t>
      </w:r>
      <w:r w:rsidR="00C75512" w:rsidRPr="00513AEB">
        <w:rPr>
          <w:rFonts w:ascii="Times New Roman" w:hAnsi="Times New Roman"/>
          <w:bCs/>
          <w:color w:val="000000"/>
          <w:sz w:val="28"/>
          <w:szCs w:val="28"/>
          <w:lang w:val="be-BY"/>
        </w:rPr>
        <w:t xml:space="preserve"> (</w:t>
      </w:r>
      <w:r w:rsidR="00995046">
        <w:rPr>
          <w:rFonts w:ascii="Times New Roman" w:hAnsi="Times New Roman"/>
          <w:bCs/>
          <w:color w:val="000000"/>
          <w:sz w:val="28"/>
          <w:szCs w:val="28"/>
          <w:lang w:val="kk-KZ"/>
        </w:rPr>
        <w:t>көгерулер</w:t>
      </w:r>
      <w:r w:rsidR="00C75512" w:rsidRPr="00513AEB">
        <w:rPr>
          <w:rFonts w:ascii="Times New Roman" w:hAnsi="Times New Roman"/>
          <w:bCs/>
          <w:color w:val="000000"/>
          <w:sz w:val="28"/>
          <w:szCs w:val="28"/>
          <w:lang w:val="be-BY"/>
        </w:rPr>
        <w:t xml:space="preserve">), </w:t>
      </w:r>
      <w:r w:rsidR="00995046">
        <w:rPr>
          <w:rFonts w:ascii="Times New Roman" w:hAnsi="Times New Roman"/>
          <w:bCs/>
          <w:color w:val="000000"/>
          <w:sz w:val="28"/>
          <w:szCs w:val="28"/>
          <w:lang w:val="kk-KZ"/>
        </w:rPr>
        <w:t>қан ұю уақытының ұзаруы</w:t>
      </w:r>
      <w:r w:rsidR="00C75512" w:rsidRPr="00513AEB">
        <w:rPr>
          <w:rFonts w:ascii="Times New Roman" w:hAnsi="Times New Roman"/>
          <w:bCs/>
          <w:color w:val="000000"/>
          <w:sz w:val="28"/>
          <w:szCs w:val="28"/>
          <w:lang w:val="be-BY"/>
        </w:rPr>
        <w:t>;</w:t>
      </w:r>
    </w:p>
    <w:p w14:paraId="1307818D" w14:textId="77777777" w:rsidR="00C75512" w:rsidRPr="00513AEB" w:rsidRDefault="000D0380" w:rsidP="000D0380">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t xml:space="preserve">- </w:t>
      </w:r>
      <w:r w:rsidR="00995046">
        <w:rPr>
          <w:rFonts w:ascii="Times New Roman" w:hAnsi="Times New Roman"/>
          <w:bCs/>
          <w:color w:val="000000"/>
          <w:sz w:val="28"/>
          <w:szCs w:val="28"/>
          <w:lang w:val="kk-KZ"/>
        </w:rPr>
        <w:t xml:space="preserve">тыныс алудың қиындауы </w:t>
      </w:r>
      <w:r w:rsidR="00C75512" w:rsidRPr="00513AEB">
        <w:rPr>
          <w:rFonts w:ascii="Times New Roman" w:hAnsi="Times New Roman"/>
          <w:bCs/>
          <w:color w:val="000000"/>
          <w:sz w:val="28"/>
          <w:szCs w:val="28"/>
          <w:lang w:val="be-BY"/>
        </w:rPr>
        <w:t>(</w:t>
      </w:r>
      <w:r w:rsidR="00995046">
        <w:rPr>
          <w:rFonts w:ascii="Times New Roman" w:hAnsi="Times New Roman"/>
          <w:bCs/>
          <w:color w:val="000000"/>
          <w:sz w:val="28"/>
          <w:szCs w:val="28"/>
          <w:lang w:val="kk-KZ"/>
        </w:rPr>
        <w:t>ентігу</w:t>
      </w:r>
      <w:r w:rsidR="00C75512" w:rsidRPr="00513AEB">
        <w:rPr>
          <w:rFonts w:ascii="Times New Roman" w:hAnsi="Times New Roman"/>
          <w:bCs/>
          <w:color w:val="000000"/>
          <w:sz w:val="28"/>
          <w:szCs w:val="28"/>
          <w:lang w:val="be-BY"/>
        </w:rPr>
        <w:t xml:space="preserve">), </w:t>
      </w:r>
      <w:r w:rsidR="00995046">
        <w:rPr>
          <w:rFonts w:ascii="Times New Roman" w:hAnsi="Times New Roman"/>
          <w:bCs/>
          <w:color w:val="000000"/>
          <w:sz w:val="28"/>
          <w:szCs w:val="28"/>
          <w:lang w:val="kk-KZ"/>
        </w:rPr>
        <w:t>жөтел</w:t>
      </w:r>
      <w:r w:rsidR="00995046" w:rsidRPr="00513AEB">
        <w:rPr>
          <w:rFonts w:ascii="Times New Roman" w:hAnsi="Times New Roman"/>
          <w:bCs/>
          <w:color w:val="000000"/>
          <w:sz w:val="28"/>
          <w:szCs w:val="28"/>
          <w:lang w:val="be-BY"/>
        </w:rPr>
        <w:t>, бронх түйілуі</w:t>
      </w:r>
      <w:r w:rsidR="00C75512" w:rsidRPr="00513AEB">
        <w:rPr>
          <w:rFonts w:ascii="Times New Roman" w:hAnsi="Times New Roman"/>
          <w:bCs/>
          <w:color w:val="000000"/>
          <w:sz w:val="28"/>
          <w:szCs w:val="28"/>
          <w:lang w:val="be-BY"/>
        </w:rPr>
        <w:t>;</w:t>
      </w:r>
    </w:p>
    <w:p w14:paraId="2201C315" w14:textId="77777777" w:rsidR="00C75512" w:rsidRPr="00513AEB" w:rsidRDefault="000D0380" w:rsidP="000D0380">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t xml:space="preserve">- </w:t>
      </w:r>
      <w:r w:rsidR="00995046">
        <w:rPr>
          <w:rFonts w:ascii="Times New Roman" w:hAnsi="Times New Roman"/>
          <w:bCs/>
          <w:color w:val="000000"/>
          <w:sz w:val="28"/>
          <w:szCs w:val="28"/>
          <w:lang w:val="kk-KZ"/>
        </w:rPr>
        <w:t>ойық жараның тесілуі, қан құсу, асқазан ішек жолдарының қан кетулері</w:t>
      </w:r>
      <w:r w:rsidR="00C75512" w:rsidRPr="00513AEB">
        <w:rPr>
          <w:rFonts w:ascii="Times New Roman" w:hAnsi="Times New Roman"/>
          <w:bCs/>
          <w:color w:val="000000"/>
          <w:sz w:val="28"/>
          <w:szCs w:val="28"/>
          <w:lang w:val="be-BY"/>
        </w:rPr>
        <w:t xml:space="preserve">, </w:t>
      </w:r>
      <w:r w:rsidR="0090788C">
        <w:rPr>
          <w:rFonts w:ascii="Times New Roman" w:hAnsi="Times New Roman"/>
          <w:bCs/>
          <w:color w:val="000000"/>
          <w:sz w:val="28"/>
          <w:szCs w:val="28"/>
          <w:lang w:val="kk-KZ"/>
        </w:rPr>
        <w:t>қарамай тәрізді нәжіс</w:t>
      </w:r>
      <w:r w:rsidR="00C75512" w:rsidRPr="00513AEB">
        <w:rPr>
          <w:rFonts w:ascii="Times New Roman" w:hAnsi="Times New Roman"/>
          <w:bCs/>
          <w:color w:val="000000"/>
          <w:sz w:val="28"/>
          <w:szCs w:val="28"/>
          <w:lang w:val="be-BY"/>
        </w:rPr>
        <w:t xml:space="preserve">; </w:t>
      </w:r>
    </w:p>
    <w:p w14:paraId="38A5D3B2" w14:textId="77777777" w:rsidR="00C75512" w:rsidRPr="00513AEB" w:rsidRDefault="000D0380" w:rsidP="000D0380">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t xml:space="preserve">- </w:t>
      </w:r>
      <w:r w:rsidR="0090788C">
        <w:rPr>
          <w:rFonts w:ascii="Times New Roman" w:hAnsi="Times New Roman"/>
          <w:bCs/>
          <w:color w:val="000000"/>
          <w:sz w:val="28"/>
          <w:szCs w:val="28"/>
          <w:lang w:val="kk-KZ"/>
        </w:rPr>
        <w:t>ауыз қуысының қабынуы</w:t>
      </w:r>
      <w:r w:rsidR="00C75512" w:rsidRPr="00513AEB">
        <w:rPr>
          <w:rFonts w:ascii="Times New Roman" w:hAnsi="Times New Roman"/>
          <w:bCs/>
          <w:color w:val="000000"/>
          <w:sz w:val="28"/>
          <w:szCs w:val="28"/>
          <w:lang w:val="be-BY"/>
        </w:rPr>
        <w:t>, эзофагит (</w:t>
      </w:r>
      <w:r w:rsidR="0090788C">
        <w:rPr>
          <w:rFonts w:ascii="Times New Roman" w:hAnsi="Times New Roman"/>
          <w:bCs/>
          <w:color w:val="000000"/>
          <w:sz w:val="28"/>
          <w:szCs w:val="28"/>
          <w:lang w:val="kk-KZ"/>
        </w:rPr>
        <w:t>өңештің қабынуы</w:t>
      </w:r>
      <w:r w:rsidR="0090788C" w:rsidRPr="00513AEB">
        <w:rPr>
          <w:rFonts w:ascii="Times New Roman" w:hAnsi="Times New Roman"/>
          <w:bCs/>
          <w:color w:val="000000"/>
          <w:sz w:val="28"/>
          <w:szCs w:val="28"/>
          <w:lang w:val="be-BY"/>
        </w:rPr>
        <w:t>), гастроэзофагеальді</w:t>
      </w:r>
      <w:r w:rsidR="00C75512" w:rsidRPr="00513AEB">
        <w:rPr>
          <w:rFonts w:ascii="Times New Roman" w:hAnsi="Times New Roman"/>
          <w:bCs/>
          <w:color w:val="000000"/>
          <w:sz w:val="28"/>
          <w:szCs w:val="28"/>
          <w:lang w:val="be-BY"/>
        </w:rPr>
        <w:t xml:space="preserve"> рефлюкс, </w:t>
      </w:r>
      <w:r w:rsidR="0090788C">
        <w:rPr>
          <w:rFonts w:ascii="Times New Roman" w:hAnsi="Times New Roman"/>
          <w:bCs/>
          <w:color w:val="000000"/>
          <w:sz w:val="28"/>
          <w:szCs w:val="28"/>
          <w:lang w:val="kk-KZ"/>
        </w:rPr>
        <w:t>жұтынудың қиындауы</w:t>
      </w:r>
      <w:r w:rsidR="00A1557D" w:rsidRPr="00513AEB">
        <w:rPr>
          <w:rFonts w:ascii="Times New Roman" w:hAnsi="Times New Roman"/>
          <w:bCs/>
          <w:color w:val="000000"/>
          <w:sz w:val="28"/>
          <w:szCs w:val="28"/>
          <w:lang w:val="be-BY"/>
        </w:rPr>
        <w:t>, афтозды</w:t>
      </w:r>
      <w:r w:rsidR="00C75512" w:rsidRPr="00513AEB">
        <w:rPr>
          <w:rFonts w:ascii="Times New Roman" w:hAnsi="Times New Roman"/>
          <w:bCs/>
          <w:color w:val="000000"/>
          <w:sz w:val="28"/>
          <w:szCs w:val="28"/>
          <w:lang w:val="be-BY"/>
        </w:rPr>
        <w:t xml:space="preserve"> стоматит (</w:t>
      </w:r>
      <w:r w:rsidR="00A1557D">
        <w:rPr>
          <w:rFonts w:ascii="Times New Roman" w:hAnsi="Times New Roman"/>
          <w:bCs/>
          <w:color w:val="000000"/>
          <w:sz w:val="28"/>
          <w:szCs w:val="28"/>
          <w:lang w:val="kk-KZ"/>
        </w:rPr>
        <w:t>ойық жаралы</w:t>
      </w:r>
      <w:r w:rsidR="00C75512" w:rsidRPr="00513AEB">
        <w:rPr>
          <w:rFonts w:ascii="Times New Roman" w:hAnsi="Times New Roman"/>
          <w:bCs/>
          <w:color w:val="000000"/>
          <w:sz w:val="28"/>
          <w:szCs w:val="28"/>
          <w:lang w:val="be-BY"/>
        </w:rPr>
        <w:t xml:space="preserve">), </w:t>
      </w:r>
      <w:r w:rsidR="00A1557D">
        <w:rPr>
          <w:rFonts w:ascii="Times New Roman" w:hAnsi="Times New Roman"/>
          <w:bCs/>
          <w:color w:val="000000"/>
          <w:sz w:val="28"/>
          <w:szCs w:val="28"/>
          <w:lang w:val="kk-KZ"/>
        </w:rPr>
        <w:t>тілдің қабынуы</w:t>
      </w:r>
      <w:r w:rsidR="00C75512" w:rsidRPr="00513AEB">
        <w:rPr>
          <w:rFonts w:ascii="Times New Roman" w:hAnsi="Times New Roman"/>
          <w:bCs/>
          <w:color w:val="000000"/>
          <w:sz w:val="28"/>
          <w:szCs w:val="28"/>
          <w:lang w:val="be-BY"/>
        </w:rPr>
        <w:t xml:space="preserve">; </w:t>
      </w:r>
    </w:p>
    <w:p w14:paraId="4CB7300D" w14:textId="77777777" w:rsidR="00C75512" w:rsidRPr="00513AEB" w:rsidRDefault="000D0380" w:rsidP="000D0380">
      <w:pPr>
        <w:spacing w:after="0" w:line="240" w:lineRule="auto"/>
        <w:jc w:val="both"/>
        <w:rPr>
          <w:rFonts w:ascii="Times New Roman" w:hAnsi="Times New Roman"/>
          <w:bCs/>
          <w:color w:val="000000"/>
          <w:sz w:val="28"/>
          <w:szCs w:val="28"/>
          <w:lang w:val="be-BY"/>
        </w:rPr>
      </w:pPr>
      <w:r w:rsidRPr="00513AEB">
        <w:rPr>
          <w:rFonts w:ascii="Times New Roman" w:hAnsi="Times New Roman"/>
          <w:bCs/>
          <w:color w:val="000000"/>
          <w:sz w:val="28"/>
          <w:szCs w:val="28"/>
          <w:lang w:val="be-BY"/>
        </w:rPr>
        <w:t xml:space="preserve">- </w:t>
      </w:r>
      <w:r w:rsidR="00A1557D" w:rsidRPr="00513AEB">
        <w:rPr>
          <w:rFonts w:ascii="Times New Roman" w:hAnsi="Times New Roman"/>
          <w:bCs/>
          <w:color w:val="000000"/>
          <w:sz w:val="28"/>
          <w:szCs w:val="28"/>
          <w:lang w:val="be-BY"/>
        </w:rPr>
        <w:t xml:space="preserve">бауыр функциясын бағалау нәтижесіндегі </w:t>
      </w:r>
      <w:r w:rsidR="00A1557D">
        <w:rPr>
          <w:rFonts w:ascii="Times New Roman" w:hAnsi="Times New Roman"/>
          <w:bCs/>
          <w:color w:val="000000"/>
          <w:sz w:val="28"/>
          <w:szCs w:val="28"/>
          <w:lang w:val="kk-KZ"/>
        </w:rPr>
        <w:t>қалыпт</w:t>
      </w:r>
      <w:r w:rsidR="00A1557D" w:rsidRPr="00513AEB">
        <w:rPr>
          <w:rFonts w:ascii="Times New Roman" w:hAnsi="Times New Roman"/>
          <w:bCs/>
          <w:color w:val="000000"/>
          <w:sz w:val="28"/>
          <w:szCs w:val="28"/>
          <w:lang w:val="be-BY"/>
        </w:rPr>
        <w:t>ан ауытқу</w:t>
      </w:r>
      <w:r w:rsidR="00C75512" w:rsidRPr="00513AEB">
        <w:rPr>
          <w:rFonts w:ascii="Times New Roman" w:hAnsi="Times New Roman"/>
          <w:bCs/>
          <w:color w:val="000000"/>
          <w:sz w:val="28"/>
          <w:szCs w:val="28"/>
          <w:lang w:val="be-BY"/>
        </w:rPr>
        <w:t>;</w:t>
      </w:r>
    </w:p>
    <w:p w14:paraId="2ABB3B24" w14:textId="77777777" w:rsidR="00C75512" w:rsidRPr="00C75512" w:rsidRDefault="000D0380" w:rsidP="000D0380">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00A1557D">
        <w:rPr>
          <w:rFonts w:ascii="Times New Roman" w:hAnsi="Times New Roman"/>
          <w:bCs/>
          <w:color w:val="000000"/>
          <w:sz w:val="28"/>
          <w:szCs w:val="28"/>
          <w:lang w:val="kk-KZ"/>
        </w:rPr>
        <w:t xml:space="preserve">терінің </w:t>
      </w:r>
      <w:r w:rsidR="00A1557D">
        <w:rPr>
          <w:rFonts w:ascii="Times New Roman" w:hAnsi="Times New Roman"/>
          <w:bCs/>
          <w:color w:val="000000"/>
          <w:sz w:val="28"/>
          <w:szCs w:val="28"/>
        </w:rPr>
        <w:t>проблема</w:t>
      </w:r>
      <w:r w:rsidR="00A1557D">
        <w:rPr>
          <w:rFonts w:ascii="Times New Roman" w:hAnsi="Times New Roman"/>
          <w:bCs/>
          <w:color w:val="000000"/>
          <w:sz w:val="28"/>
          <w:szCs w:val="28"/>
          <w:lang w:val="kk-KZ"/>
        </w:rPr>
        <w:t>лары</w:t>
      </w:r>
      <w:r w:rsidR="00A1557D">
        <w:rPr>
          <w:rFonts w:ascii="Times New Roman" w:hAnsi="Times New Roman"/>
          <w:bCs/>
          <w:color w:val="000000"/>
          <w:sz w:val="28"/>
          <w:szCs w:val="28"/>
        </w:rPr>
        <w:t>, мы</w:t>
      </w:r>
      <w:r w:rsidR="00A1557D">
        <w:rPr>
          <w:rFonts w:ascii="Times New Roman" w:hAnsi="Times New Roman"/>
          <w:bCs/>
          <w:color w:val="000000"/>
          <w:sz w:val="28"/>
          <w:szCs w:val="28"/>
          <w:lang w:val="kk-KZ"/>
        </w:rPr>
        <w:t>с</w:t>
      </w:r>
      <w:r w:rsidR="00A1557D">
        <w:rPr>
          <w:rFonts w:ascii="Times New Roman" w:hAnsi="Times New Roman"/>
          <w:bCs/>
          <w:color w:val="000000"/>
          <w:sz w:val="28"/>
          <w:szCs w:val="28"/>
        </w:rPr>
        <w:t xml:space="preserve">., экзема, </w:t>
      </w:r>
      <w:proofErr w:type="spellStart"/>
      <w:r w:rsidR="00A1557D">
        <w:rPr>
          <w:rFonts w:ascii="Times New Roman" w:hAnsi="Times New Roman"/>
          <w:bCs/>
          <w:color w:val="000000"/>
          <w:sz w:val="28"/>
          <w:szCs w:val="28"/>
        </w:rPr>
        <w:t>бөртпе</w:t>
      </w:r>
      <w:proofErr w:type="spellEnd"/>
      <w:r w:rsidR="00C75512" w:rsidRPr="00C75512">
        <w:rPr>
          <w:rFonts w:ascii="Times New Roman" w:hAnsi="Times New Roman"/>
          <w:bCs/>
          <w:color w:val="000000"/>
          <w:sz w:val="28"/>
          <w:szCs w:val="28"/>
        </w:rPr>
        <w:t>;</w:t>
      </w:r>
    </w:p>
    <w:p w14:paraId="6BD89470" w14:textId="77777777" w:rsidR="00C75512" w:rsidRPr="00C75512" w:rsidRDefault="000D0380" w:rsidP="000D0380">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00A1557D">
        <w:rPr>
          <w:rFonts w:ascii="Times New Roman" w:hAnsi="Times New Roman"/>
          <w:bCs/>
          <w:color w:val="000000"/>
          <w:sz w:val="28"/>
          <w:szCs w:val="28"/>
          <w:lang w:val="kk-KZ"/>
        </w:rPr>
        <w:t>сүйектің ауыруы</w:t>
      </w:r>
      <w:r w:rsidR="00C75512" w:rsidRPr="00C75512">
        <w:rPr>
          <w:rFonts w:ascii="Times New Roman" w:hAnsi="Times New Roman"/>
          <w:bCs/>
          <w:color w:val="000000"/>
          <w:sz w:val="28"/>
          <w:szCs w:val="28"/>
        </w:rPr>
        <w:t xml:space="preserve">, </w:t>
      </w:r>
      <w:r w:rsidR="00A1557D">
        <w:rPr>
          <w:rFonts w:ascii="Times New Roman" w:hAnsi="Times New Roman"/>
          <w:bCs/>
          <w:color w:val="000000"/>
          <w:sz w:val="28"/>
          <w:szCs w:val="28"/>
          <w:lang w:val="kk-KZ"/>
        </w:rPr>
        <w:t>бұлшықет түйілуі</w:t>
      </w:r>
      <w:r w:rsidR="00C75512" w:rsidRPr="00C75512">
        <w:rPr>
          <w:rFonts w:ascii="Times New Roman" w:hAnsi="Times New Roman"/>
          <w:bCs/>
          <w:color w:val="000000"/>
          <w:sz w:val="28"/>
          <w:szCs w:val="28"/>
        </w:rPr>
        <w:t xml:space="preserve">, </w:t>
      </w:r>
      <w:r w:rsidR="00A1557D">
        <w:rPr>
          <w:rFonts w:ascii="Times New Roman" w:hAnsi="Times New Roman"/>
          <w:bCs/>
          <w:color w:val="000000"/>
          <w:sz w:val="28"/>
          <w:szCs w:val="28"/>
          <w:lang w:val="kk-KZ"/>
        </w:rPr>
        <w:t>бұлшықет ауырсынуы</w:t>
      </w:r>
      <w:r w:rsidR="00C75512" w:rsidRPr="00C75512">
        <w:rPr>
          <w:rFonts w:ascii="Times New Roman" w:hAnsi="Times New Roman"/>
          <w:bCs/>
          <w:color w:val="000000"/>
          <w:sz w:val="28"/>
          <w:szCs w:val="28"/>
        </w:rPr>
        <w:t>;</w:t>
      </w:r>
    </w:p>
    <w:p w14:paraId="6EC38E03" w14:textId="77777777" w:rsidR="00C75512" w:rsidRPr="00C75512" w:rsidRDefault="000D0380" w:rsidP="000D0380">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00693C04" w:rsidRPr="001B252F">
        <w:rPr>
          <w:rFonts w:ascii="Times New Roman" w:eastAsia="Times New Roman" w:hAnsi="Times New Roman"/>
          <w:sz w:val="28"/>
          <w:szCs w:val="28"/>
          <w:lang w:val="kk-KZ" w:eastAsia="ru-RU"/>
        </w:rPr>
        <w:t>несеп шығарудың</w:t>
      </w:r>
      <w:r w:rsidR="00C75512" w:rsidRPr="00C75512">
        <w:rPr>
          <w:rFonts w:ascii="Times New Roman" w:hAnsi="Times New Roman"/>
          <w:bCs/>
          <w:color w:val="000000"/>
          <w:sz w:val="28"/>
          <w:szCs w:val="28"/>
        </w:rPr>
        <w:t xml:space="preserve">, </w:t>
      </w:r>
      <w:r w:rsidR="00693C04">
        <w:rPr>
          <w:rFonts w:ascii="Times New Roman" w:hAnsi="Times New Roman"/>
          <w:bCs/>
          <w:color w:val="000000"/>
          <w:sz w:val="28"/>
          <w:szCs w:val="28"/>
          <w:lang w:val="kk-KZ"/>
        </w:rPr>
        <w:t xml:space="preserve">түнде ояну қажеттігі және түнде несептің көп шығуы </w:t>
      </w:r>
      <w:proofErr w:type="gramStart"/>
      <w:r w:rsidR="00C75512" w:rsidRPr="00C75512">
        <w:rPr>
          <w:rFonts w:ascii="Times New Roman" w:hAnsi="Times New Roman"/>
          <w:bCs/>
          <w:color w:val="000000"/>
          <w:sz w:val="28"/>
          <w:szCs w:val="28"/>
        </w:rPr>
        <w:t xml:space="preserve">( </w:t>
      </w:r>
      <w:proofErr w:type="spellStart"/>
      <w:r w:rsidR="00C75512" w:rsidRPr="00C75512">
        <w:rPr>
          <w:rFonts w:ascii="Times New Roman" w:hAnsi="Times New Roman"/>
          <w:bCs/>
          <w:color w:val="000000"/>
          <w:sz w:val="28"/>
          <w:szCs w:val="28"/>
        </w:rPr>
        <w:t>никтурия</w:t>
      </w:r>
      <w:proofErr w:type="spellEnd"/>
      <w:proofErr w:type="gramEnd"/>
      <w:r w:rsidR="00C75512" w:rsidRPr="00C75512">
        <w:rPr>
          <w:rFonts w:ascii="Times New Roman" w:hAnsi="Times New Roman"/>
          <w:bCs/>
          <w:color w:val="000000"/>
          <w:sz w:val="28"/>
          <w:szCs w:val="28"/>
        </w:rPr>
        <w:t xml:space="preserve">), </w:t>
      </w:r>
      <w:r w:rsidR="00693C04">
        <w:rPr>
          <w:rFonts w:ascii="Times New Roman" w:hAnsi="Times New Roman"/>
          <w:bCs/>
          <w:color w:val="000000"/>
          <w:sz w:val="28"/>
          <w:szCs w:val="28"/>
          <w:lang w:val="kk-KZ"/>
        </w:rPr>
        <w:t xml:space="preserve">немесе қанда </w:t>
      </w:r>
      <w:r w:rsidR="00693C04">
        <w:rPr>
          <w:rFonts w:ascii="Times New Roman" w:hAnsi="Times New Roman"/>
          <w:bCs/>
          <w:color w:val="000000"/>
          <w:sz w:val="28"/>
          <w:szCs w:val="28"/>
        </w:rPr>
        <w:t xml:space="preserve">мочевина </w:t>
      </w:r>
      <w:proofErr w:type="spellStart"/>
      <w:r w:rsidR="00693C04">
        <w:rPr>
          <w:rFonts w:ascii="Times New Roman" w:hAnsi="Times New Roman"/>
          <w:bCs/>
          <w:color w:val="000000"/>
          <w:sz w:val="28"/>
          <w:szCs w:val="28"/>
        </w:rPr>
        <w:t>және</w:t>
      </w:r>
      <w:proofErr w:type="spellEnd"/>
      <w:r w:rsidR="00C75512" w:rsidRPr="00C75512">
        <w:rPr>
          <w:rFonts w:ascii="Times New Roman" w:hAnsi="Times New Roman"/>
          <w:bCs/>
          <w:color w:val="000000"/>
          <w:sz w:val="28"/>
          <w:szCs w:val="28"/>
        </w:rPr>
        <w:t xml:space="preserve"> креатинин</w:t>
      </w:r>
      <w:r w:rsidR="00693C04">
        <w:rPr>
          <w:rFonts w:ascii="Times New Roman" w:hAnsi="Times New Roman"/>
          <w:bCs/>
          <w:color w:val="000000"/>
          <w:sz w:val="28"/>
          <w:szCs w:val="28"/>
          <w:lang w:val="kk-KZ"/>
        </w:rPr>
        <w:t xml:space="preserve"> деңгейі артуы</w:t>
      </w:r>
      <w:r w:rsidR="00693C04" w:rsidRPr="00693C04">
        <w:rPr>
          <w:rFonts w:ascii="Times New Roman" w:hAnsi="Times New Roman"/>
          <w:bCs/>
          <w:color w:val="000000"/>
          <w:sz w:val="28"/>
          <w:szCs w:val="28"/>
          <w:lang w:val="kk-KZ"/>
        </w:rPr>
        <w:t xml:space="preserve"> </w:t>
      </w:r>
      <w:r w:rsidR="00693C04">
        <w:rPr>
          <w:rFonts w:ascii="Times New Roman" w:hAnsi="Times New Roman"/>
          <w:bCs/>
          <w:color w:val="000000"/>
          <w:sz w:val="28"/>
          <w:szCs w:val="28"/>
          <w:lang w:val="kk-KZ"/>
        </w:rPr>
        <w:t>сияқты</w:t>
      </w:r>
      <w:r w:rsidR="00693C04" w:rsidRPr="00693C04">
        <w:rPr>
          <w:rFonts w:ascii="Times New Roman" w:hAnsi="Times New Roman"/>
          <w:bCs/>
          <w:color w:val="000000"/>
          <w:sz w:val="28"/>
          <w:szCs w:val="28"/>
        </w:rPr>
        <w:t xml:space="preserve"> </w:t>
      </w:r>
      <w:r w:rsidR="00693C04" w:rsidRPr="00C75512">
        <w:rPr>
          <w:rFonts w:ascii="Times New Roman" w:hAnsi="Times New Roman"/>
          <w:bCs/>
          <w:color w:val="000000"/>
          <w:sz w:val="28"/>
          <w:szCs w:val="28"/>
        </w:rPr>
        <w:t>проблем</w:t>
      </w:r>
      <w:r w:rsidR="00693C04">
        <w:rPr>
          <w:rFonts w:ascii="Times New Roman" w:hAnsi="Times New Roman"/>
          <w:bCs/>
          <w:color w:val="000000"/>
          <w:sz w:val="28"/>
          <w:szCs w:val="28"/>
          <w:lang w:val="kk-KZ"/>
        </w:rPr>
        <w:t>ас</w:t>
      </w:r>
      <w:r w:rsidR="00693C04" w:rsidRPr="00C75512">
        <w:rPr>
          <w:rFonts w:ascii="Times New Roman" w:hAnsi="Times New Roman"/>
          <w:bCs/>
          <w:color w:val="000000"/>
          <w:sz w:val="28"/>
          <w:szCs w:val="28"/>
        </w:rPr>
        <w:t xml:space="preserve">ы </w:t>
      </w:r>
      <w:r w:rsidR="00693C04">
        <w:rPr>
          <w:rFonts w:ascii="Times New Roman" w:hAnsi="Times New Roman"/>
          <w:bCs/>
          <w:color w:val="000000"/>
          <w:sz w:val="28"/>
          <w:szCs w:val="28"/>
          <w:lang w:val="kk-KZ"/>
        </w:rPr>
        <w:t>болуы</w:t>
      </w:r>
      <w:r w:rsidR="00C75512" w:rsidRPr="00C75512">
        <w:rPr>
          <w:rFonts w:ascii="Times New Roman" w:hAnsi="Times New Roman"/>
          <w:bCs/>
          <w:color w:val="000000"/>
          <w:sz w:val="28"/>
          <w:szCs w:val="28"/>
        </w:rPr>
        <w:t>;</w:t>
      </w:r>
    </w:p>
    <w:p w14:paraId="5F2BF6B5" w14:textId="77777777" w:rsidR="00C75512" w:rsidRPr="00C75512" w:rsidRDefault="000D0380" w:rsidP="000D0380">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00A1557D">
        <w:rPr>
          <w:rFonts w:ascii="Times New Roman" w:hAnsi="Times New Roman"/>
          <w:bCs/>
          <w:color w:val="000000"/>
          <w:sz w:val="28"/>
          <w:szCs w:val="28"/>
          <w:lang w:val="kk-KZ"/>
        </w:rPr>
        <w:t xml:space="preserve">әлсіздік, </w:t>
      </w:r>
      <w:proofErr w:type="spellStart"/>
      <w:r w:rsidR="00AE4F81" w:rsidRPr="00213C42">
        <w:rPr>
          <w:rFonts w:ascii="Times New Roman" w:eastAsia="Droid Sans Fallback" w:hAnsi="Times New Roman"/>
          <w:kern w:val="2"/>
          <w:sz w:val="28"/>
          <w:szCs w:val="28"/>
          <w:lang w:eastAsia="ru-RU" w:bidi="hi-IN"/>
        </w:rPr>
        <w:t>қажу</w:t>
      </w:r>
      <w:proofErr w:type="spellEnd"/>
      <w:r w:rsidR="00A1557D">
        <w:rPr>
          <w:rFonts w:ascii="Times New Roman" w:hAnsi="Times New Roman"/>
          <w:bCs/>
          <w:color w:val="000000"/>
          <w:sz w:val="28"/>
          <w:szCs w:val="28"/>
          <w:lang w:val="kk-KZ"/>
        </w:rPr>
        <w:t xml:space="preserve"> </w:t>
      </w:r>
    </w:p>
    <w:p w14:paraId="34A47411" w14:textId="77777777" w:rsidR="00C75512" w:rsidRPr="00C75512" w:rsidRDefault="002950D1" w:rsidP="00C75512">
      <w:pPr>
        <w:spacing w:after="0" w:line="240" w:lineRule="auto"/>
        <w:jc w:val="both"/>
        <w:rPr>
          <w:rFonts w:ascii="Times New Roman" w:hAnsi="Times New Roman"/>
          <w:bCs/>
          <w:color w:val="000000"/>
          <w:sz w:val="28"/>
          <w:szCs w:val="28"/>
        </w:rPr>
      </w:pPr>
      <w:r>
        <w:rPr>
          <w:rFonts w:ascii="Times New Roman" w:hAnsi="Times New Roman"/>
          <w:bCs/>
          <w:i/>
          <w:color w:val="000000"/>
          <w:sz w:val="28"/>
          <w:szCs w:val="28"/>
          <w:lang w:val="kk-KZ"/>
        </w:rPr>
        <w:t xml:space="preserve">Өте сирек </w:t>
      </w:r>
    </w:p>
    <w:p w14:paraId="240582C0" w14:textId="77777777" w:rsidR="00C75512" w:rsidRPr="00C75512" w:rsidRDefault="000D0380" w:rsidP="000D0380">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002950D1">
        <w:rPr>
          <w:rFonts w:ascii="Times New Roman" w:hAnsi="Times New Roman"/>
          <w:bCs/>
          <w:color w:val="000000"/>
          <w:sz w:val="28"/>
          <w:szCs w:val="28"/>
          <w:lang w:val="kk-KZ"/>
        </w:rPr>
        <w:t>ҚҚСП бүкіл класына тән әсерлер</w:t>
      </w:r>
      <w:r w:rsidR="00C75512" w:rsidRPr="00C75512">
        <w:rPr>
          <w:rFonts w:ascii="Times New Roman" w:hAnsi="Times New Roman"/>
          <w:bCs/>
          <w:color w:val="000000"/>
          <w:sz w:val="28"/>
          <w:szCs w:val="28"/>
        </w:rPr>
        <w:t xml:space="preserve">: </w:t>
      </w:r>
      <w:proofErr w:type="spellStart"/>
      <w:r w:rsidR="00C75512" w:rsidRPr="00C75512">
        <w:rPr>
          <w:rFonts w:ascii="Times New Roman" w:hAnsi="Times New Roman"/>
          <w:bCs/>
          <w:color w:val="000000"/>
          <w:sz w:val="28"/>
          <w:szCs w:val="28"/>
        </w:rPr>
        <w:t>нейтропен</w:t>
      </w:r>
      <w:r w:rsidR="002950D1">
        <w:rPr>
          <w:rFonts w:ascii="Times New Roman" w:hAnsi="Times New Roman"/>
          <w:bCs/>
          <w:color w:val="000000"/>
          <w:sz w:val="28"/>
          <w:szCs w:val="28"/>
        </w:rPr>
        <w:t>ия</w:t>
      </w:r>
      <w:proofErr w:type="spellEnd"/>
      <w:r w:rsidR="002950D1">
        <w:rPr>
          <w:rFonts w:ascii="Times New Roman" w:hAnsi="Times New Roman"/>
          <w:bCs/>
          <w:color w:val="000000"/>
          <w:sz w:val="28"/>
          <w:szCs w:val="28"/>
        </w:rPr>
        <w:t xml:space="preserve">, агранулоцитоз, </w:t>
      </w:r>
      <w:proofErr w:type="spellStart"/>
      <w:r w:rsidR="002950D1">
        <w:rPr>
          <w:rFonts w:ascii="Times New Roman" w:hAnsi="Times New Roman"/>
          <w:bCs/>
          <w:color w:val="000000"/>
          <w:sz w:val="28"/>
          <w:szCs w:val="28"/>
        </w:rPr>
        <w:t>аплазиялық</w:t>
      </w:r>
      <w:proofErr w:type="spellEnd"/>
      <w:r w:rsidR="002950D1">
        <w:rPr>
          <w:rFonts w:ascii="Times New Roman" w:hAnsi="Times New Roman"/>
          <w:bCs/>
          <w:color w:val="000000"/>
          <w:sz w:val="28"/>
          <w:szCs w:val="28"/>
        </w:rPr>
        <w:t xml:space="preserve"> анемия, </w:t>
      </w:r>
      <w:proofErr w:type="spellStart"/>
      <w:r w:rsidR="002950D1">
        <w:rPr>
          <w:rFonts w:ascii="Times New Roman" w:hAnsi="Times New Roman"/>
          <w:bCs/>
          <w:color w:val="000000"/>
          <w:sz w:val="28"/>
          <w:szCs w:val="28"/>
        </w:rPr>
        <w:t>гемолиздік</w:t>
      </w:r>
      <w:proofErr w:type="spellEnd"/>
      <w:r w:rsidR="00C75512" w:rsidRPr="00C75512">
        <w:rPr>
          <w:rFonts w:ascii="Times New Roman" w:hAnsi="Times New Roman"/>
          <w:bCs/>
          <w:color w:val="000000"/>
          <w:sz w:val="28"/>
          <w:szCs w:val="28"/>
        </w:rPr>
        <w:t xml:space="preserve"> анемия, </w:t>
      </w:r>
      <w:r w:rsidR="002950D1">
        <w:rPr>
          <w:rFonts w:ascii="Times New Roman" w:hAnsi="Times New Roman"/>
          <w:bCs/>
          <w:color w:val="000000"/>
          <w:sz w:val="28"/>
          <w:szCs w:val="28"/>
          <w:lang w:val="kk-KZ"/>
        </w:rPr>
        <w:t xml:space="preserve">бүйрекке </w:t>
      </w:r>
      <w:r w:rsidR="00C75512" w:rsidRPr="00C75512">
        <w:rPr>
          <w:rFonts w:ascii="Times New Roman" w:hAnsi="Times New Roman"/>
          <w:bCs/>
          <w:color w:val="000000"/>
          <w:sz w:val="28"/>
          <w:szCs w:val="28"/>
        </w:rPr>
        <w:t>нефро</w:t>
      </w:r>
      <w:r w:rsidR="002950D1">
        <w:rPr>
          <w:rFonts w:ascii="Times New Roman" w:hAnsi="Times New Roman"/>
          <w:bCs/>
          <w:color w:val="000000"/>
          <w:sz w:val="28"/>
          <w:szCs w:val="28"/>
          <w:lang w:val="kk-KZ"/>
        </w:rPr>
        <w:t xml:space="preserve">уыттылық </w:t>
      </w:r>
      <w:proofErr w:type="spellStart"/>
      <w:r w:rsidR="002950D1">
        <w:rPr>
          <w:rFonts w:ascii="Times New Roman" w:hAnsi="Times New Roman"/>
          <w:bCs/>
          <w:color w:val="000000"/>
          <w:sz w:val="28"/>
          <w:szCs w:val="28"/>
        </w:rPr>
        <w:t>әсері</w:t>
      </w:r>
      <w:proofErr w:type="spellEnd"/>
      <w:r w:rsidR="00C75512" w:rsidRPr="00C75512">
        <w:rPr>
          <w:rFonts w:ascii="Times New Roman" w:hAnsi="Times New Roman"/>
          <w:bCs/>
          <w:color w:val="000000"/>
          <w:sz w:val="28"/>
          <w:szCs w:val="28"/>
        </w:rPr>
        <w:t xml:space="preserve">; </w:t>
      </w:r>
    </w:p>
    <w:p w14:paraId="0275B9AC" w14:textId="77777777" w:rsidR="00C75512" w:rsidRPr="00C75512" w:rsidRDefault="000D0380" w:rsidP="000D0380">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proofErr w:type="spellStart"/>
      <w:r w:rsidR="002950D1">
        <w:rPr>
          <w:rFonts w:ascii="Times New Roman" w:hAnsi="Times New Roman"/>
          <w:bCs/>
          <w:color w:val="000000"/>
          <w:sz w:val="28"/>
          <w:szCs w:val="28"/>
        </w:rPr>
        <w:t>асептикалық</w:t>
      </w:r>
      <w:proofErr w:type="spellEnd"/>
      <w:r w:rsidR="00C75512" w:rsidRPr="00C75512">
        <w:rPr>
          <w:rFonts w:ascii="Times New Roman" w:hAnsi="Times New Roman"/>
          <w:bCs/>
          <w:color w:val="000000"/>
          <w:sz w:val="28"/>
          <w:szCs w:val="28"/>
        </w:rPr>
        <w:t xml:space="preserve"> менингит;</w:t>
      </w:r>
    </w:p>
    <w:p w14:paraId="7960BE9E" w14:textId="77777777" w:rsidR="002950D1" w:rsidRPr="002950D1" w:rsidRDefault="000D0380" w:rsidP="002950D1">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lastRenderedPageBreak/>
        <w:t xml:space="preserve">- </w:t>
      </w:r>
      <w:proofErr w:type="spellStart"/>
      <w:r w:rsidR="002950D1" w:rsidRPr="002950D1">
        <w:rPr>
          <w:rFonts w:ascii="Times New Roman" w:hAnsi="Times New Roman"/>
          <w:bCs/>
          <w:color w:val="000000"/>
          <w:sz w:val="28"/>
          <w:szCs w:val="28"/>
        </w:rPr>
        <w:t>бауырдың</w:t>
      </w:r>
      <w:proofErr w:type="spellEnd"/>
      <w:r w:rsidR="002950D1" w:rsidRPr="002950D1">
        <w:rPr>
          <w:rFonts w:ascii="Times New Roman" w:hAnsi="Times New Roman"/>
          <w:bCs/>
          <w:color w:val="000000"/>
          <w:sz w:val="28"/>
          <w:szCs w:val="28"/>
        </w:rPr>
        <w:t xml:space="preserve"> </w:t>
      </w:r>
      <w:proofErr w:type="spellStart"/>
      <w:r w:rsidR="002950D1" w:rsidRPr="002950D1">
        <w:rPr>
          <w:rFonts w:ascii="Times New Roman" w:hAnsi="Times New Roman"/>
          <w:bCs/>
          <w:color w:val="000000"/>
          <w:sz w:val="28"/>
          <w:szCs w:val="28"/>
        </w:rPr>
        <w:t>зақымдануы</w:t>
      </w:r>
      <w:proofErr w:type="spellEnd"/>
      <w:r w:rsidR="002950D1" w:rsidRPr="002950D1">
        <w:rPr>
          <w:rFonts w:ascii="Times New Roman" w:hAnsi="Times New Roman"/>
          <w:bCs/>
          <w:color w:val="000000"/>
          <w:sz w:val="28"/>
          <w:szCs w:val="28"/>
        </w:rPr>
        <w:t>, гепатит (</w:t>
      </w:r>
      <w:proofErr w:type="spellStart"/>
      <w:r w:rsidR="002950D1" w:rsidRPr="002950D1">
        <w:rPr>
          <w:rFonts w:ascii="Times New Roman" w:hAnsi="Times New Roman"/>
          <w:bCs/>
          <w:color w:val="000000"/>
          <w:sz w:val="28"/>
          <w:szCs w:val="28"/>
        </w:rPr>
        <w:t>бауырдың</w:t>
      </w:r>
      <w:proofErr w:type="spellEnd"/>
      <w:r w:rsidR="002950D1" w:rsidRPr="002950D1">
        <w:rPr>
          <w:rFonts w:ascii="Times New Roman" w:hAnsi="Times New Roman"/>
          <w:bCs/>
          <w:color w:val="000000"/>
          <w:sz w:val="28"/>
          <w:szCs w:val="28"/>
        </w:rPr>
        <w:t xml:space="preserve"> </w:t>
      </w:r>
      <w:proofErr w:type="spellStart"/>
      <w:r w:rsidR="002950D1" w:rsidRPr="002950D1">
        <w:rPr>
          <w:rFonts w:ascii="Times New Roman" w:hAnsi="Times New Roman"/>
          <w:bCs/>
          <w:color w:val="000000"/>
          <w:sz w:val="28"/>
          <w:szCs w:val="28"/>
        </w:rPr>
        <w:t>қабынуы</w:t>
      </w:r>
      <w:proofErr w:type="spellEnd"/>
      <w:r w:rsidR="002950D1" w:rsidRPr="002950D1">
        <w:rPr>
          <w:rFonts w:ascii="Times New Roman" w:hAnsi="Times New Roman"/>
          <w:bCs/>
          <w:color w:val="000000"/>
          <w:sz w:val="28"/>
          <w:szCs w:val="28"/>
        </w:rPr>
        <w:t xml:space="preserve">), </w:t>
      </w:r>
      <w:proofErr w:type="spellStart"/>
      <w:r w:rsidR="002950D1" w:rsidRPr="002950D1">
        <w:rPr>
          <w:rFonts w:ascii="Times New Roman" w:hAnsi="Times New Roman"/>
          <w:bCs/>
          <w:color w:val="000000"/>
          <w:sz w:val="28"/>
          <w:szCs w:val="28"/>
        </w:rPr>
        <w:t>сарғаю</w:t>
      </w:r>
      <w:proofErr w:type="spellEnd"/>
      <w:r w:rsidR="002950D1" w:rsidRPr="002950D1">
        <w:rPr>
          <w:rFonts w:ascii="Times New Roman" w:hAnsi="Times New Roman"/>
          <w:bCs/>
          <w:color w:val="000000"/>
          <w:sz w:val="28"/>
          <w:szCs w:val="28"/>
        </w:rPr>
        <w:t>, холестаз (</w:t>
      </w:r>
      <w:proofErr w:type="spellStart"/>
      <w:r w:rsidR="002950D1" w:rsidRPr="002950D1">
        <w:rPr>
          <w:rFonts w:ascii="Times New Roman" w:hAnsi="Times New Roman"/>
          <w:bCs/>
          <w:color w:val="000000"/>
          <w:sz w:val="28"/>
          <w:szCs w:val="28"/>
        </w:rPr>
        <w:t>бауырдан</w:t>
      </w:r>
      <w:proofErr w:type="spellEnd"/>
      <w:r w:rsidR="002950D1" w:rsidRPr="002950D1">
        <w:rPr>
          <w:rFonts w:ascii="Times New Roman" w:hAnsi="Times New Roman"/>
          <w:bCs/>
          <w:color w:val="000000"/>
          <w:sz w:val="28"/>
          <w:szCs w:val="28"/>
        </w:rPr>
        <w:t xml:space="preserve"> </w:t>
      </w:r>
      <w:proofErr w:type="spellStart"/>
      <w:r w:rsidR="002950D1" w:rsidRPr="002950D1">
        <w:rPr>
          <w:rFonts w:ascii="Times New Roman" w:hAnsi="Times New Roman"/>
          <w:bCs/>
          <w:color w:val="000000"/>
          <w:sz w:val="28"/>
          <w:szCs w:val="28"/>
        </w:rPr>
        <w:t>өт</w:t>
      </w:r>
      <w:proofErr w:type="spellEnd"/>
      <w:r w:rsidR="002950D1" w:rsidRPr="002950D1">
        <w:rPr>
          <w:rFonts w:ascii="Times New Roman" w:hAnsi="Times New Roman"/>
          <w:bCs/>
          <w:color w:val="000000"/>
          <w:sz w:val="28"/>
          <w:szCs w:val="28"/>
        </w:rPr>
        <w:t xml:space="preserve"> </w:t>
      </w:r>
      <w:proofErr w:type="spellStart"/>
      <w:r w:rsidR="002950D1" w:rsidRPr="002950D1">
        <w:rPr>
          <w:rFonts w:ascii="Times New Roman" w:hAnsi="Times New Roman"/>
          <w:bCs/>
          <w:color w:val="000000"/>
          <w:sz w:val="28"/>
          <w:szCs w:val="28"/>
        </w:rPr>
        <w:t>ағынын</w:t>
      </w:r>
      <w:proofErr w:type="spellEnd"/>
      <w:r w:rsidR="002950D1" w:rsidRPr="002950D1">
        <w:rPr>
          <w:rFonts w:ascii="Times New Roman" w:hAnsi="Times New Roman"/>
          <w:bCs/>
          <w:color w:val="000000"/>
          <w:sz w:val="28"/>
          <w:szCs w:val="28"/>
        </w:rPr>
        <w:t xml:space="preserve"> </w:t>
      </w:r>
      <w:proofErr w:type="spellStart"/>
      <w:r w:rsidR="002950D1" w:rsidRPr="002950D1">
        <w:rPr>
          <w:rFonts w:ascii="Times New Roman" w:hAnsi="Times New Roman"/>
          <w:bCs/>
          <w:color w:val="000000"/>
          <w:sz w:val="28"/>
          <w:szCs w:val="28"/>
        </w:rPr>
        <w:t>тоқтату</w:t>
      </w:r>
      <w:proofErr w:type="spellEnd"/>
      <w:r w:rsidR="002950D1" w:rsidRPr="002950D1">
        <w:rPr>
          <w:rFonts w:ascii="Times New Roman" w:hAnsi="Times New Roman"/>
          <w:bCs/>
          <w:color w:val="000000"/>
          <w:sz w:val="28"/>
          <w:szCs w:val="28"/>
        </w:rPr>
        <w:t xml:space="preserve">); </w:t>
      </w:r>
    </w:p>
    <w:p w14:paraId="0F7DAA04" w14:textId="77777777" w:rsidR="002950D1" w:rsidRDefault="00AE4F81" w:rsidP="002950D1">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көгеру</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ісіну</w:t>
      </w:r>
      <w:proofErr w:type="spellEnd"/>
      <w:r w:rsidR="002950D1" w:rsidRPr="002950D1">
        <w:rPr>
          <w:rFonts w:ascii="Times New Roman" w:hAnsi="Times New Roman"/>
          <w:bCs/>
          <w:color w:val="000000"/>
          <w:sz w:val="28"/>
          <w:szCs w:val="28"/>
        </w:rPr>
        <w:t xml:space="preserve">, </w:t>
      </w:r>
      <w:proofErr w:type="spellStart"/>
      <w:r w:rsidR="002950D1" w:rsidRPr="002950D1">
        <w:rPr>
          <w:rFonts w:ascii="Times New Roman" w:hAnsi="Times New Roman"/>
          <w:bCs/>
          <w:color w:val="000000"/>
          <w:sz w:val="28"/>
          <w:szCs w:val="28"/>
        </w:rPr>
        <w:t>терінің</w:t>
      </w:r>
      <w:proofErr w:type="spellEnd"/>
      <w:r w:rsidR="002950D1" w:rsidRPr="002950D1">
        <w:rPr>
          <w:rFonts w:ascii="Times New Roman" w:hAnsi="Times New Roman"/>
          <w:bCs/>
          <w:color w:val="000000"/>
          <w:sz w:val="28"/>
          <w:szCs w:val="28"/>
        </w:rPr>
        <w:t xml:space="preserve"> </w:t>
      </w:r>
      <w:proofErr w:type="spellStart"/>
      <w:r w:rsidR="002950D1" w:rsidRPr="002950D1">
        <w:rPr>
          <w:rFonts w:ascii="Times New Roman" w:hAnsi="Times New Roman"/>
          <w:bCs/>
          <w:color w:val="000000"/>
          <w:sz w:val="28"/>
          <w:szCs w:val="28"/>
        </w:rPr>
        <w:t>ауыр</w:t>
      </w:r>
      <w:proofErr w:type="spellEnd"/>
      <w:r w:rsidR="002950D1" w:rsidRPr="002950D1">
        <w:rPr>
          <w:rFonts w:ascii="Times New Roman" w:hAnsi="Times New Roman"/>
          <w:bCs/>
          <w:color w:val="000000"/>
          <w:sz w:val="28"/>
          <w:szCs w:val="28"/>
        </w:rPr>
        <w:t xml:space="preserve"> </w:t>
      </w:r>
      <w:proofErr w:type="spellStart"/>
      <w:r w:rsidR="002950D1" w:rsidRPr="002950D1">
        <w:rPr>
          <w:rFonts w:ascii="Times New Roman" w:hAnsi="Times New Roman"/>
          <w:bCs/>
          <w:color w:val="000000"/>
          <w:sz w:val="28"/>
          <w:szCs w:val="28"/>
        </w:rPr>
        <w:t>бұзылулары</w:t>
      </w:r>
      <w:proofErr w:type="spellEnd"/>
      <w:r w:rsidR="002950D1" w:rsidRPr="002950D1">
        <w:rPr>
          <w:rFonts w:ascii="Times New Roman" w:hAnsi="Times New Roman"/>
          <w:bCs/>
          <w:color w:val="000000"/>
          <w:sz w:val="28"/>
          <w:szCs w:val="28"/>
        </w:rPr>
        <w:t xml:space="preserve"> (</w:t>
      </w:r>
      <w:proofErr w:type="spellStart"/>
      <w:r w:rsidR="002950D1" w:rsidRPr="002950D1">
        <w:rPr>
          <w:rFonts w:ascii="Times New Roman" w:hAnsi="Times New Roman"/>
          <w:bCs/>
          <w:color w:val="000000"/>
          <w:sz w:val="28"/>
          <w:szCs w:val="28"/>
        </w:rPr>
        <w:t>Стивенс</w:t>
      </w:r>
      <w:proofErr w:type="spellEnd"/>
      <w:r w:rsidR="002950D1" w:rsidRPr="002950D1">
        <w:rPr>
          <w:rFonts w:ascii="Times New Roman" w:hAnsi="Times New Roman"/>
          <w:bCs/>
          <w:color w:val="000000"/>
          <w:sz w:val="28"/>
          <w:szCs w:val="28"/>
        </w:rPr>
        <w:t xml:space="preserve">-Джонсон синдромы, </w:t>
      </w:r>
      <w:proofErr w:type="spellStart"/>
      <w:r w:rsidR="002950D1" w:rsidRPr="002950D1">
        <w:rPr>
          <w:rFonts w:ascii="Times New Roman" w:hAnsi="Times New Roman"/>
          <w:bCs/>
          <w:color w:val="000000"/>
          <w:sz w:val="28"/>
          <w:szCs w:val="28"/>
        </w:rPr>
        <w:t>уытты</w:t>
      </w:r>
      <w:proofErr w:type="spellEnd"/>
      <w:r w:rsidR="002950D1" w:rsidRPr="002950D1">
        <w:rPr>
          <w:rFonts w:ascii="Times New Roman" w:hAnsi="Times New Roman"/>
          <w:bCs/>
          <w:color w:val="000000"/>
          <w:sz w:val="28"/>
          <w:szCs w:val="28"/>
        </w:rPr>
        <w:t xml:space="preserve"> </w:t>
      </w:r>
      <w:proofErr w:type="spellStart"/>
      <w:r w:rsidR="002950D1" w:rsidRPr="002950D1">
        <w:rPr>
          <w:rFonts w:ascii="Times New Roman" w:hAnsi="Times New Roman"/>
          <w:bCs/>
          <w:color w:val="000000"/>
          <w:sz w:val="28"/>
          <w:szCs w:val="28"/>
        </w:rPr>
        <w:t>эпидермальді</w:t>
      </w:r>
      <w:proofErr w:type="spellEnd"/>
      <w:r w:rsidR="002950D1" w:rsidRPr="002950D1">
        <w:rPr>
          <w:rFonts w:ascii="Times New Roman" w:hAnsi="Times New Roman"/>
          <w:bCs/>
          <w:color w:val="000000"/>
          <w:sz w:val="28"/>
          <w:szCs w:val="28"/>
        </w:rPr>
        <w:t xml:space="preserve"> </w:t>
      </w:r>
      <w:proofErr w:type="spellStart"/>
      <w:r w:rsidR="002950D1" w:rsidRPr="002950D1">
        <w:rPr>
          <w:rFonts w:ascii="Times New Roman" w:hAnsi="Times New Roman"/>
          <w:bCs/>
          <w:color w:val="000000"/>
          <w:sz w:val="28"/>
          <w:szCs w:val="28"/>
        </w:rPr>
        <w:t>некролиз</w:t>
      </w:r>
      <w:proofErr w:type="spellEnd"/>
      <w:r w:rsidR="002950D1" w:rsidRPr="002950D1">
        <w:rPr>
          <w:rFonts w:ascii="Times New Roman" w:hAnsi="Times New Roman"/>
          <w:bCs/>
          <w:color w:val="000000"/>
          <w:sz w:val="28"/>
          <w:szCs w:val="28"/>
        </w:rPr>
        <w:t>.</w:t>
      </w:r>
    </w:p>
    <w:p w14:paraId="62F0142C" w14:textId="77777777" w:rsidR="00C75512" w:rsidRPr="002950D1" w:rsidRDefault="00C75512" w:rsidP="0095249D">
      <w:pPr>
        <w:spacing w:after="0" w:line="240" w:lineRule="auto"/>
        <w:jc w:val="both"/>
        <w:rPr>
          <w:rFonts w:ascii="Times New Roman" w:hAnsi="Times New Roman"/>
          <w:bCs/>
          <w:iCs/>
          <w:color w:val="000000"/>
          <w:sz w:val="28"/>
          <w:szCs w:val="28"/>
        </w:rPr>
      </w:pPr>
    </w:p>
    <w:p w14:paraId="2F42C915" w14:textId="77777777" w:rsidR="005A36B2" w:rsidRPr="005A118F" w:rsidRDefault="005A36B2" w:rsidP="005A36B2">
      <w:pPr>
        <w:keepNext/>
        <w:jc w:val="both"/>
        <w:outlineLvl w:val="2"/>
        <w:rPr>
          <w:rFonts w:ascii="Times New Roman" w:hAnsi="Times New Roman"/>
          <w:b/>
          <w:bCs/>
          <w:iCs/>
          <w:sz w:val="28"/>
          <w:szCs w:val="28"/>
          <w:lang w:val="kk-KZ"/>
        </w:rPr>
      </w:pPr>
      <w:bookmarkStart w:id="8" w:name="_Hlk58232408"/>
      <w:bookmarkStart w:id="9" w:name="_Hlk14776388"/>
      <w:bookmarkEnd w:id="7"/>
      <w:r w:rsidRPr="005A118F">
        <w:rPr>
          <w:rFonts w:ascii="Times New Roman" w:hAnsi="Times New Roman"/>
          <w:b/>
          <w:bCs/>
          <w:iCs/>
          <w:sz w:val="28"/>
          <w:szCs w:val="28"/>
          <w:lang w:val="kk-KZ"/>
        </w:rP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w:t>
      </w:r>
    </w:p>
    <w:bookmarkEnd w:id="8"/>
    <w:p w14:paraId="3028F017" w14:textId="77777777" w:rsidR="005A36B2" w:rsidRDefault="005A36B2" w:rsidP="004733B8">
      <w:pPr>
        <w:keepNext/>
        <w:spacing w:after="0" w:line="240" w:lineRule="auto"/>
        <w:jc w:val="both"/>
        <w:rPr>
          <w:rFonts w:ascii="Times New Roman" w:hAnsi="Times New Roman"/>
          <w:sz w:val="28"/>
          <w:szCs w:val="28"/>
          <w:lang w:val="kk-KZ"/>
        </w:rPr>
      </w:pPr>
      <w:r w:rsidRPr="008D3F19">
        <w:rPr>
          <w:rFonts w:ascii="Times New Roman" w:hAnsi="Times New Roman"/>
          <w:bCs/>
          <w:sz w:val="28"/>
          <w:szCs w:val="28"/>
          <w:lang w:val="kk-KZ" w:bidi="ru-RU"/>
        </w:rPr>
        <w:t>«Дәрілік заттар мен медициналық бұйымдарды сараптау ұлттық орталығы» ШЖҚ РМК</w:t>
      </w:r>
      <w:r>
        <w:rPr>
          <w:rFonts w:ascii="Times New Roman" w:hAnsi="Times New Roman"/>
          <w:bCs/>
          <w:sz w:val="28"/>
          <w:szCs w:val="28"/>
          <w:lang w:val="kk-KZ" w:bidi="ru-RU"/>
        </w:rPr>
        <w:t xml:space="preserve"> </w:t>
      </w:r>
      <w:r>
        <w:rPr>
          <w:rFonts w:ascii="Times New Roman" w:hAnsi="Times New Roman"/>
          <w:sz w:val="28"/>
          <w:szCs w:val="28"/>
          <w:lang w:val="kk-KZ"/>
        </w:rPr>
        <w:t xml:space="preserve">   </w:t>
      </w:r>
    </w:p>
    <w:p w14:paraId="2D8F6472" w14:textId="77777777" w:rsidR="00FE637A" w:rsidRPr="005A36B2" w:rsidRDefault="00C41049" w:rsidP="004733B8">
      <w:pPr>
        <w:keepNext/>
        <w:spacing w:after="0" w:line="240" w:lineRule="auto"/>
        <w:jc w:val="both"/>
        <w:rPr>
          <w:rFonts w:ascii="Times New Roman" w:hAnsi="Times New Roman"/>
          <w:sz w:val="28"/>
          <w:szCs w:val="28"/>
          <w:lang w:val="kk-KZ"/>
        </w:rPr>
      </w:pPr>
      <w:hyperlink r:id="rId8" w:history="1">
        <w:r w:rsidR="00FE637A" w:rsidRPr="005A36B2">
          <w:rPr>
            <w:rStyle w:val="af0"/>
            <w:rFonts w:ascii="Times New Roman" w:hAnsi="Times New Roman"/>
            <w:color w:val="auto"/>
            <w:sz w:val="28"/>
            <w:szCs w:val="28"/>
            <w:lang w:val="kk-KZ"/>
          </w:rPr>
          <w:t>http://www.ndda.kz</w:t>
        </w:r>
      </w:hyperlink>
      <w:r w:rsidR="000D0380" w:rsidRPr="005A36B2">
        <w:rPr>
          <w:rStyle w:val="af0"/>
          <w:rFonts w:ascii="Times New Roman" w:hAnsi="Times New Roman"/>
          <w:color w:val="auto"/>
          <w:sz w:val="28"/>
          <w:szCs w:val="28"/>
          <w:lang w:val="kk-KZ"/>
        </w:rPr>
        <w:t xml:space="preserve"> </w:t>
      </w:r>
    </w:p>
    <w:p w14:paraId="710D24D4" w14:textId="77777777" w:rsidR="00D93C80" w:rsidRPr="005A36B2" w:rsidRDefault="00D93C80" w:rsidP="0095249D">
      <w:pPr>
        <w:pStyle w:val="ac"/>
        <w:jc w:val="both"/>
        <w:rPr>
          <w:rFonts w:ascii="Times New Roman" w:eastAsia="Times New Roman" w:hAnsi="Times New Roman"/>
          <w:sz w:val="28"/>
          <w:szCs w:val="28"/>
          <w:lang w:val="kk-KZ" w:eastAsia="ru-RU"/>
        </w:rPr>
      </w:pPr>
    </w:p>
    <w:p w14:paraId="204ADACB" w14:textId="77777777" w:rsidR="005A36B2" w:rsidRPr="005A118F" w:rsidRDefault="005A36B2" w:rsidP="00414DF4">
      <w:pPr>
        <w:spacing w:after="0" w:line="240" w:lineRule="auto"/>
        <w:rPr>
          <w:rFonts w:ascii="Times New Roman" w:hAnsi="Times New Roman"/>
          <w:b/>
          <w:sz w:val="28"/>
          <w:szCs w:val="28"/>
          <w:lang w:val="kk-KZ"/>
        </w:rPr>
      </w:pPr>
      <w:bookmarkStart w:id="10" w:name="2175220286"/>
      <w:bookmarkStart w:id="11" w:name="_Hlk14776878"/>
      <w:bookmarkEnd w:id="9"/>
      <w:r w:rsidRPr="005A118F">
        <w:rPr>
          <w:rFonts w:ascii="Times New Roman" w:hAnsi="Times New Roman"/>
          <w:b/>
          <w:sz w:val="28"/>
          <w:szCs w:val="28"/>
          <w:lang w:val="kk-KZ"/>
        </w:rPr>
        <w:t>Қосымша мәліметтер</w:t>
      </w:r>
    </w:p>
    <w:p w14:paraId="72B8684C" w14:textId="77777777" w:rsidR="005A36B2" w:rsidRPr="00414DF4" w:rsidRDefault="005A36B2" w:rsidP="00414DF4">
      <w:pPr>
        <w:tabs>
          <w:tab w:val="left" w:pos="9498"/>
        </w:tabs>
        <w:spacing w:after="0" w:line="240" w:lineRule="auto"/>
        <w:rPr>
          <w:rFonts w:ascii="Times New Roman" w:hAnsi="Times New Roman"/>
          <w:b/>
          <w:i/>
          <w:sz w:val="28"/>
          <w:szCs w:val="28"/>
          <w:lang w:val="kk-KZ"/>
        </w:rPr>
      </w:pPr>
      <w:r w:rsidRPr="005A118F">
        <w:rPr>
          <w:rFonts w:ascii="Times New Roman" w:hAnsi="Times New Roman"/>
          <w:b/>
          <w:bCs/>
          <w:i/>
          <w:iCs/>
          <w:sz w:val="28"/>
          <w:szCs w:val="28"/>
          <w:lang w:val="kk-KZ"/>
        </w:rPr>
        <w:t xml:space="preserve">Дәрілік </w:t>
      </w:r>
      <w:r w:rsidRPr="00414DF4">
        <w:rPr>
          <w:rFonts w:ascii="Times New Roman" w:hAnsi="Times New Roman"/>
          <w:b/>
          <w:bCs/>
          <w:i/>
          <w:iCs/>
          <w:sz w:val="28"/>
          <w:szCs w:val="28"/>
          <w:lang w:val="kk-KZ"/>
        </w:rPr>
        <w:t>препарат қ</w:t>
      </w:r>
      <w:r w:rsidRPr="00414DF4">
        <w:rPr>
          <w:rFonts w:ascii="Times New Roman" w:hAnsi="Times New Roman"/>
          <w:b/>
          <w:bCs/>
          <w:i/>
          <w:sz w:val="28"/>
          <w:szCs w:val="28"/>
          <w:lang w:val="kk-KZ"/>
        </w:rPr>
        <w:t>ұрамы</w:t>
      </w:r>
    </w:p>
    <w:p w14:paraId="2786218C" w14:textId="77777777" w:rsidR="005A36B2" w:rsidRPr="00414DF4" w:rsidRDefault="005A36B2" w:rsidP="00414DF4">
      <w:pPr>
        <w:spacing w:after="0" w:line="240" w:lineRule="auto"/>
        <w:rPr>
          <w:rFonts w:ascii="Times New Roman" w:hAnsi="Times New Roman"/>
          <w:sz w:val="28"/>
          <w:szCs w:val="28"/>
          <w:lang w:val="kk-KZ"/>
        </w:rPr>
      </w:pPr>
      <w:r w:rsidRPr="00414DF4">
        <w:rPr>
          <w:rFonts w:ascii="Times New Roman" w:hAnsi="Times New Roman"/>
          <w:sz w:val="28"/>
          <w:szCs w:val="28"/>
          <w:lang w:val="kk-KZ"/>
        </w:rPr>
        <w:t>Бір таблетканың құрамында</w:t>
      </w:r>
    </w:p>
    <w:p w14:paraId="5FC1CE1A" w14:textId="77777777" w:rsidR="00552140" w:rsidRPr="00513AEB" w:rsidRDefault="005A36B2" w:rsidP="00552140">
      <w:pPr>
        <w:spacing w:after="0" w:line="240" w:lineRule="auto"/>
        <w:jc w:val="both"/>
        <w:rPr>
          <w:rFonts w:ascii="Times New Roman" w:eastAsia="Times New Roman" w:hAnsi="Times New Roman"/>
          <w:bCs/>
          <w:iCs/>
          <w:sz w:val="28"/>
          <w:szCs w:val="28"/>
          <w:lang w:val="kk-KZ" w:eastAsia="ru-RU"/>
        </w:rPr>
      </w:pPr>
      <w:r w:rsidRPr="00414DF4">
        <w:rPr>
          <w:rFonts w:ascii="Times New Roman" w:hAnsi="Times New Roman"/>
          <w:i/>
          <w:sz w:val="28"/>
          <w:szCs w:val="28"/>
          <w:lang w:val="kk-KZ"/>
        </w:rPr>
        <w:t>белсенді</w:t>
      </w:r>
      <w:r w:rsidRPr="00414DF4">
        <w:rPr>
          <w:rFonts w:ascii="Times New Roman" w:hAnsi="Times New Roman"/>
          <w:sz w:val="28"/>
          <w:szCs w:val="28"/>
          <w:lang w:val="kk-KZ"/>
        </w:rPr>
        <w:t xml:space="preserve"> </w:t>
      </w:r>
      <w:r w:rsidRPr="00414DF4">
        <w:rPr>
          <w:rFonts w:ascii="Times New Roman" w:hAnsi="Times New Roman"/>
          <w:i/>
          <w:sz w:val="28"/>
          <w:szCs w:val="28"/>
          <w:lang w:val="kk-KZ"/>
        </w:rPr>
        <w:t xml:space="preserve">зат </w:t>
      </w:r>
      <w:r w:rsidR="00552140" w:rsidRPr="00513AEB">
        <w:rPr>
          <w:rFonts w:ascii="Times New Roman" w:eastAsia="Times New Roman" w:hAnsi="Times New Roman"/>
          <w:bCs/>
          <w:iCs/>
          <w:sz w:val="28"/>
          <w:szCs w:val="28"/>
          <w:lang w:val="kk-KZ" w:eastAsia="ru-RU"/>
        </w:rPr>
        <w:t xml:space="preserve">- </w:t>
      </w:r>
      <w:r w:rsidR="00414DF4" w:rsidRPr="00513AEB">
        <w:rPr>
          <w:rFonts w:ascii="Times New Roman" w:eastAsia="Times New Roman" w:hAnsi="Times New Roman"/>
          <w:bCs/>
          <w:iCs/>
          <w:sz w:val="28"/>
          <w:szCs w:val="28"/>
          <w:lang w:val="kk-KZ" w:eastAsia="ru-RU"/>
        </w:rPr>
        <w:t xml:space="preserve">8 мг </w:t>
      </w:r>
      <w:r w:rsidR="00552140" w:rsidRPr="00513AEB">
        <w:rPr>
          <w:rFonts w:ascii="Times New Roman" w:eastAsia="Times New Roman" w:hAnsi="Times New Roman"/>
          <w:bCs/>
          <w:iCs/>
          <w:sz w:val="28"/>
          <w:szCs w:val="28"/>
          <w:lang w:val="kk-KZ" w:eastAsia="ru-RU"/>
        </w:rPr>
        <w:t>лорноксикам,</w:t>
      </w:r>
    </w:p>
    <w:p w14:paraId="290C97E9" w14:textId="77777777" w:rsidR="00552140" w:rsidRPr="005A36B2" w:rsidRDefault="005A36B2" w:rsidP="005A36B2">
      <w:pPr>
        <w:spacing w:after="0" w:line="240" w:lineRule="auto"/>
        <w:rPr>
          <w:rFonts w:ascii="Times New Roman" w:hAnsi="Times New Roman"/>
          <w:sz w:val="28"/>
          <w:szCs w:val="28"/>
          <w:lang w:val="kk-KZ"/>
        </w:rPr>
      </w:pPr>
      <w:r w:rsidRPr="00414DF4">
        <w:rPr>
          <w:rFonts w:ascii="Times New Roman" w:hAnsi="Times New Roman"/>
          <w:i/>
          <w:sz w:val="28"/>
          <w:szCs w:val="28"/>
          <w:lang w:val="kk-KZ"/>
        </w:rPr>
        <w:t>қосымша заттар</w:t>
      </w:r>
      <w:r w:rsidRPr="00513AEB">
        <w:rPr>
          <w:rFonts w:ascii="Times New Roman" w:eastAsia="Times New Roman" w:hAnsi="Times New Roman"/>
          <w:bCs/>
          <w:iCs/>
          <w:sz w:val="28"/>
          <w:szCs w:val="28"/>
          <w:lang w:val="kk-KZ" w:eastAsia="ru-RU"/>
        </w:rPr>
        <w:t>: лактоза</w:t>
      </w:r>
      <w:r w:rsidR="00552140" w:rsidRPr="00513AEB">
        <w:rPr>
          <w:rFonts w:ascii="Times New Roman" w:eastAsia="Times New Roman" w:hAnsi="Times New Roman"/>
          <w:bCs/>
          <w:iCs/>
          <w:sz w:val="28"/>
          <w:szCs w:val="28"/>
          <w:lang w:val="kk-KZ" w:eastAsia="ru-RU"/>
        </w:rPr>
        <w:t xml:space="preserve"> моногидрат</w:t>
      </w:r>
      <w:r>
        <w:rPr>
          <w:rFonts w:ascii="Times New Roman" w:eastAsia="Times New Roman" w:hAnsi="Times New Roman"/>
          <w:bCs/>
          <w:iCs/>
          <w:sz w:val="28"/>
          <w:szCs w:val="28"/>
          <w:lang w:val="kk-KZ" w:eastAsia="ru-RU"/>
        </w:rPr>
        <w:t>ы</w:t>
      </w:r>
      <w:r w:rsidRPr="00513AEB">
        <w:rPr>
          <w:rFonts w:ascii="Times New Roman" w:eastAsia="Times New Roman" w:hAnsi="Times New Roman"/>
          <w:bCs/>
          <w:iCs/>
          <w:sz w:val="28"/>
          <w:szCs w:val="28"/>
          <w:lang w:val="kk-KZ" w:eastAsia="ru-RU"/>
        </w:rPr>
        <w:t xml:space="preserve">, микрокристалды </w:t>
      </w:r>
      <w:r w:rsidR="00552140" w:rsidRPr="00513AEB">
        <w:rPr>
          <w:rFonts w:ascii="Times New Roman" w:eastAsia="Times New Roman" w:hAnsi="Times New Roman"/>
          <w:bCs/>
          <w:iCs/>
          <w:sz w:val="28"/>
          <w:szCs w:val="28"/>
          <w:lang w:val="kk-KZ" w:eastAsia="ru-RU"/>
        </w:rPr>
        <w:t xml:space="preserve"> </w:t>
      </w:r>
      <w:r w:rsidRPr="00513AEB">
        <w:rPr>
          <w:rFonts w:ascii="Times New Roman" w:eastAsia="Times New Roman" w:hAnsi="Times New Roman"/>
          <w:bCs/>
          <w:iCs/>
          <w:sz w:val="28"/>
          <w:szCs w:val="28"/>
          <w:lang w:val="kk-KZ" w:eastAsia="ru-RU"/>
        </w:rPr>
        <w:t xml:space="preserve">целлюлоза </w:t>
      </w:r>
      <w:r w:rsidR="00552140" w:rsidRPr="00513AEB">
        <w:rPr>
          <w:rFonts w:ascii="Times New Roman" w:eastAsia="Times New Roman" w:hAnsi="Times New Roman"/>
          <w:bCs/>
          <w:iCs/>
          <w:sz w:val="28"/>
          <w:szCs w:val="28"/>
          <w:lang w:val="kk-KZ" w:eastAsia="ru-RU"/>
        </w:rPr>
        <w:t>PH 102, повидон K-</w:t>
      </w:r>
      <w:r w:rsidR="00552140" w:rsidRPr="00552140">
        <w:rPr>
          <w:rFonts w:ascii="Times New Roman" w:eastAsia="Times New Roman" w:hAnsi="Times New Roman"/>
          <w:bCs/>
          <w:iCs/>
          <w:sz w:val="28"/>
          <w:szCs w:val="28"/>
          <w:lang w:val="kk-KZ" w:eastAsia="ru-RU"/>
        </w:rPr>
        <w:t>30</w:t>
      </w:r>
      <w:r w:rsidRPr="00513AEB">
        <w:rPr>
          <w:rFonts w:ascii="Times New Roman" w:eastAsia="Times New Roman" w:hAnsi="Times New Roman"/>
          <w:bCs/>
          <w:iCs/>
          <w:sz w:val="28"/>
          <w:szCs w:val="28"/>
          <w:lang w:val="kk-KZ" w:eastAsia="ru-RU"/>
        </w:rPr>
        <w:t>, натрий</w:t>
      </w:r>
      <w:r w:rsidR="00552140" w:rsidRPr="00513AEB">
        <w:rPr>
          <w:rFonts w:ascii="Times New Roman" w:eastAsia="Times New Roman" w:hAnsi="Times New Roman"/>
          <w:bCs/>
          <w:iCs/>
          <w:sz w:val="28"/>
          <w:szCs w:val="28"/>
          <w:lang w:val="kk-KZ" w:eastAsia="ru-RU"/>
        </w:rPr>
        <w:t xml:space="preserve"> кроскармеллоза</w:t>
      </w:r>
      <w:r>
        <w:rPr>
          <w:rFonts w:ascii="Times New Roman" w:eastAsia="Times New Roman" w:hAnsi="Times New Roman"/>
          <w:bCs/>
          <w:iCs/>
          <w:sz w:val="28"/>
          <w:szCs w:val="28"/>
          <w:lang w:val="kk-KZ" w:eastAsia="ru-RU"/>
        </w:rPr>
        <w:t>сы</w:t>
      </w:r>
      <w:r w:rsidRPr="00513AEB">
        <w:rPr>
          <w:rFonts w:ascii="Times New Roman" w:eastAsia="Times New Roman" w:hAnsi="Times New Roman"/>
          <w:bCs/>
          <w:iCs/>
          <w:sz w:val="28"/>
          <w:szCs w:val="28"/>
          <w:lang w:val="kk-KZ" w:eastAsia="ru-RU"/>
        </w:rPr>
        <w:t>, магний</w:t>
      </w:r>
      <w:r w:rsidR="00552140" w:rsidRPr="00513AEB">
        <w:rPr>
          <w:rFonts w:ascii="Times New Roman" w:eastAsia="Times New Roman" w:hAnsi="Times New Roman"/>
          <w:bCs/>
          <w:iCs/>
          <w:sz w:val="28"/>
          <w:szCs w:val="28"/>
          <w:lang w:val="kk-KZ" w:eastAsia="ru-RU"/>
        </w:rPr>
        <w:t xml:space="preserve"> стеарат</w:t>
      </w:r>
      <w:r>
        <w:rPr>
          <w:rFonts w:ascii="Times New Roman" w:eastAsia="Times New Roman" w:hAnsi="Times New Roman"/>
          <w:bCs/>
          <w:iCs/>
          <w:sz w:val="28"/>
          <w:szCs w:val="28"/>
          <w:lang w:val="kk-KZ" w:eastAsia="ru-RU"/>
        </w:rPr>
        <w:t>ы</w:t>
      </w:r>
      <w:r w:rsidR="00552140" w:rsidRPr="00513AEB">
        <w:rPr>
          <w:rFonts w:ascii="Times New Roman" w:eastAsia="Times New Roman" w:hAnsi="Times New Roman"/>
          <w:bCs/>
          <w:iCs/>
          <w:sz w:val="28"/>
          <w:szCs w:val="28"/>
          <w:lang w:val="kk-KZ" w:eastAsia="ru-RU"/>
        </w:rPr>
        <w:t>,</w:t>
      </w:r>
      <w:r w:rsidR="00552140" w:rsidRPr="00513AEB">
        <w:rPr>
          <w:rFonts w:ascii="Times New Roman" w:eastAsia="Times New Roman" w:hAnsi="Times New Roman"/>
          <w:bCs/>
          <w:i/>
          <w:iCs/>
          <w:sz w:val="28"/>
          <w:szCs w:val="28"/>
          <w:lang w:val="kk-KZ" w:eastAsia="ru-RU"/>
        </w:rPr>
        <w:t xml:space="preserve"> </w:t>
      </w:r>
    </w:p>
    <w:p w14:paraId="632C7EAA" w14:textId="77777777" w:rsidR="00552140" w:rsidRPr="00414DF4" w:rsidRDefault="00414DF4" w:rsidP="00552140">
      <w:pPr>
        <w:spacing w:after="0" w:line="240" w:lineRule="auto"/>
        <w:jc w:val="both"/>
        <w:rPr>
          <w:rFonts w:ascii="Times New Roman" w:eastAsia="Times New Roman" w:hAnsi="Times New Roman"/>
          <w:bCs/>
          <w:iCs/>
          <w:sz w:val="28"/>
          <w:szCs w:val="28"/>
          <w:lang w:val="kk-KZ" w:eastAsia="ru-RU"/>
        </w:rPr>
      </w:pPr>
      <w:r>
        <w:rPr>
          <w:rFonts w:ascii="Times New Roman" w:eastAsia="Times New Roman" w:hAnsi="Times New Roman"/>
          <w:bCs/>
          <w:i/>
          <w:iCs/>
          <w:sz w:val="28"/>
          <w:szCs w:val="28"/>
          <w:lang w:val="kk-KZ" w:eastAsia="ru-RU"/>
        </w:rPr>
        <w:t>қабық құрамы</w:t>
      </w:r>
      <w:r w:rsidR="00552140" w:rsidRPr="00414DF4">
        <w:rPr>
          <w:rFonts w:ascii="Times New Roman" w:eastAsia="Times New Roman" w:hAnsi="Times New Roman"/>
          <w:bCs/>
          <w:i/>
          <w:iCs/>
          <w:sz w:val="28"/>
          <w:szCs w:val="28"/>
          <w:lang w:val="kk-KZ" w:eastAsia="ru-RU"/>
        </w:rPr>
        <w:t xml:space="preserve">: </w:t>
      </w:r>
      <w:r w:rsidRPr="00414DF4">
        <w:rPr>
          <w:rFonts w:ascii="Times New Roman" w:eastAsia="Times New Roman" w:hAnsi="Times New Roman"/>
          <w:bCs/>
          <w:iCs/>
          <w:sz w:val="28"/>
          <w:szCs w:val="28"/>
          <w:lang w:val="kk-KZ" w:eastAsia="ru-RU"/>
        </w:rPr>
        <w:t>опадрай ақ</w:t>
      </w:r>
      <w:r w:rsidR="00552140" w:rsidRPr="00414DF4">
        <w:rPr>
          <w:rFonts w:ascii="Times New Roman" w:eastAsia="Times New Roman" w:hAnsi="Times New Roman"/>
          <w:bCs/>
          <w:iCs/>
          <w:sz w:val="28"/>
          <w:szCs w:val="28"/>
          <w:lang w:val="kk-KZ" w:eastAsia="ru-RU"/>
        </w:rPr>
        <w:t xml:space="preserve"> 03F58750*,</w:t>
      </w:r>
    </w:p>
    <w:p w14:paraId="3D04225D" w14:textId="77777777" w:rsidR="00552140" w:rsidRPr="00414DF4" w:rsidRDefault="00552140" w:rsidP="00552140">
      <w:pPr>
        <w:spacing w:after="0" w:line="240" w:lineRule="auto"/>
        <w:jc w:val="both"/>
        <w:rPr>
          <w:rFonts w:ascii="Times New Roman" w:eastAsia="Times New Roman" w:hAnsi="Times New Roman"/>
          <w:bCs/>
          <w:iCs/>
          <w:sz w:val="28"/>
          <w:szCs w:val="28"/>
          <w:lang w:val="kk-KZ" w:eastAsia="ru-RU"/>
        </w:rPr>
      </w:pPr>
      <w:r w:rsidRPr="00414DF4">
        <w:rPr>
          <w:rFonts w:ascii="Times New Roman" w:eastAsia="Times New Roman" w:hAnsi="Times New Roman"/>
          <w:bCs/>
          <w:iCs/>
          <w:sz w:val="28"/>
          <w:szCs w:val="28"/>
          <w:lang w:val="kk-KZ" w:eastAsia="ru-RU"/>
        </w:rPr>
        <w:t xml:space="preserve">*опадрай </w:t>
      </w:r>
      <w:r w:rsidR="00414DF4">
        <w:rPr>
          <w:rFonts w:ascii="Times New Roman" w:eastAsia="Times New Roman" w:hAnsi="Times New Roman"/>
          <w:bCs/>
          <w:iCs/>
          <w:sz w:val="28"/>
          <w:szCs w:val="28"/>
          <w:lang w:val="kk-KZ" w:eastAsia="ru-RU"/>
        </w:rPr>
        <w:t>ақ</w:t>
      </w:r>
      <w:r w:rsidRPr="00414DF4">
        <w:rPr>
          <w:rFonts w:ascii="Times New Roman" w:eastAsia="Times New Roman" w:hAnsi="Times New Roman"/>
          <w:bCs/>
          <w:iCs/>
          <w:sz w:val="28"/>
          <w:szCs w:val="28"/>
          <w:lang w:val="kk-KZ" w:eastAsia="ru-RU"/>
        </w:rPr>
        <w:t xml:space="preserve"> 03F58750: тальк, полиэтиленгликоль, гидроксипропилметилцеллюлоза, титан</w:t>
      </w:r>
      <w:r w:rsidR="00414DF4">
        <w:rPr>
          <w:rFonts w:ascii="Times New Roman" w:eastAsia="Times New Roman" w:hAnsi="Times New Roman"/>
          <w:bCs/>
          <w:iCs/>
          <w:sz w:val="28"/>
          <w:szCs w:val="28"/>
          <w:lang w:val="kk-KZ" w:eastAsia="ru-RU"/>
        </w:rPr>
        <w:t xml:space="preserve">ның қостотығы </w:t>
      </w:r>
      <w:r w:rsidRPr="00414DF4">
        <w:rPr>
          <w:rFonts w:ascii="Times New Roman" w:eastAsia="Times New Roman" w:hAnsi="Times New Roman"/>
          <w:bCs/>
          <w:iCs/>
          <w:sz w:val="28"/>
          <w:szCs w:val="28"/>
          <w:lang w:val="kk-KZ" w:eastAsia="ru-RU"/>
        </w:rPr>
        <w:t>(Е 171).</w:t>
      </w:r>
    </w:p>
    <w:p w14:paraId="62A7251F" w14:textId="77777777" w:rsidR="006B7A90" w:rsidRPr="00414DF4" w:rsidRDefault="00414DF4" w:rsidP="00414DF4">
      <w:pPr>
        <w:pStyle w:val="ac"/>
        <w:jc w:val="both"/>
        <w:rPr>
          <w:rFonts w:ascii="Times New Roman" w:eastAsia="Times New Roman" w:hAnsi="Times New Roman"/>
          <w:color w:val="000000"/>
          <w:spacing w:val="-4"/>
          <w:sz w:val="28"/>
          <w:szCs w:val="28"/>
          <w:lang w:val="kk-KZ" w:eastAsia="hu-HU"/>
        </w:rPr>
      </w:pPr>
      <w:r w:rsidRPr="005A118F">
        <w:rPr>
          <w:rFonts w:ascii="Times New Roman" w:hAnsi="Times New Roman"/>
          <w:b/>
          <w:bCs/>
          <w:i/>
          <w:sz w:val="28"/>
          <w:szCs w:val="28"/>
          <w:lang w:val="kk-KZ"/>
        </w:rPr>
        <w:t>Сыртқы түрінің, иісінің, дәмінің сипаттамасы</w:t>
      </w:r>
      <w:r w:rsidRPr="00414DF4">
        <w:rPr>
          <w:rFonts w:ascii="Times New Roman" w:eastAsia="Times New Roman" w:hAnsi="Times New Roman"/>
          <w:color w:val="000000"/>
          <w:spacing w:val="-4"/>
          <w:sz w:val="28"/>
          <w:szCs w:val="28"/>
          <w:lang w:val="kk-KZ" w:eastAsia="hu-HU"/>
        </w:rPr>
        <w:t xml:space="preserve"> </w:t>
      </w:r>
    </w:p>
    <w:p w14:paraId="41480036" w14:textId="77777777" w:rsidR="00552140" w:rsidRPr="00414DF4" w:rsidRDefault="00414DF4" w:rsidP="00414DF4">
      <w:pPr>
        <w:pStyle w:val="ac"/>
        <w:jc w:val="both"/>
        <w:rPr>
          <w:rFonts w:ascii="Times New Roman" w:hAnsi="Times New Roman"/>
          <w:sz w:val="28"/>
          <w:szCs w:val="28"/>
          <w:lang w:val="uk-UA"/>
        </w:rPr>
      </w:pPr>
      <w:bookmarkStart w:id="12" w:name="2175220287"/>
      <w:bookmarkEnd w:id="10"/>
      <w:r w:rsidRPr="001B252F">
        <w:rPr>
          <w:rFonts w:ascii="Times New Roman" w:hAnsi="Times New Roman"/>
          <w:sz w:val="28"/>
          <w:szCs w:val="28"/>
          <w:lang w:val="kk-KZ"/>
        </w:rPr>
        <w:t>Ұзынша, сопақша пішінді, ақтан сарғыштау түске дейінгі, бір жағында «L8» бедері бар және екінші жағы тегіс, үлбірлі қабықпен қапталған таблеткалар</w:t>
      </w:r>
    </w:p>
    <w:p w14:paraId="023CEB51" w14:textId="77777777" w:rsidR="00C4590A" w:rsidRPr="00552140" w:rsidRDefault="00C4590A" w:rsidP="0095249D">
      <w:pPr>
        <w:spacing w:after="0" w:line="240" w:lineRule="auto"/>
        <w:jc w:val="both"/>
        <w:rPr>
          <w:rFonts w:ascii="Times New Roman" w:eastAsia="Times New Roman" w:hAnsi="Times New Roman"/>
          <w:b/>
          <w:sz w:val="28"/>
          <w:szCs w:val="28"/>
          <w:lang w:val="uk-UA" w:eastAsia="ru-RU"/>
        </w:rPr>
      </w:pPr>
    </w:p>
    <w:p w14:paraId="761C31C7" w14:textId="77777777" w:rsidR="00414DF4" w:rsidRPr="001B252F" w:rsidRDefault="00414DF4" w:rsidP="00414DF4">
      <w:pPr>
        <w:pStyle w:val="ac"/>
        <w:jc w:val="both"/>
        <w:rPr>
          <w:rFonts w:ascii="Times New Roman" w:hAnsi="Times New Roman"/>
          <w:b/>
          <w:sz w:val="28"/>
          <w:szCs w:val="28"/>
          <w:lang w:val="kk-KZ"/>
        </w:rPr>
      </w:pPr>
      <w:r w:rsidRPr="001B252F">
        <w:rPr>
          <w:rFonts w:ascii="Times New Roman" w:hAnsi="Times New Roman"/>
          <w:b/>
          <w:sz w:val="28"/>
          <w:szCs w:val="28"/>
          <w:lang w:val="kk-KZ"/>
        </w:rPr>
        <w:t>Шығарылу түрі және қаптамасы</w:t>
      </w:r>
    </w:p>
    <w:p w14:paraId="32AE97B5" w14:textId="77777777" w:rsidR="00414DF4" w:rsidRPr="001B252F" w:rsidRDefault="00414DF4" w:rsidP="00414DF4">
      <w:pPr>
        <w:pStyle w:val="ac"/>
        <w:jc w:val="both"/>
        <w:rPr>
          <w:rFonts w:ascii="Times New Roman" w:hAnsi="Times New Roman"/>
          <w:sz w:val="28"/>
          <w:szCs w:val="28"/>
          <w:lang w:val="kk-KZ"/>
        </w:rPr>
      </w:pPr>
      <w:r w:rsidRPr="001B252F">
        <w:rPr>
          <w:rFonts w:ascii="Times New Roman" w:hAnsi="Times New Roman"/>
          <w:sz w:val="28"/>
          <w:szCs w:val="28"/>
          <w:lang w:val="kk-KZ"/>
        </w:rPr>
        <w:t xml:space="preserve">10 таблеткадан пішінді ұяшықты қаптамаға салынған. </w:t>
      </w:r>
    </w:p>
    <w:p w14:paraId="6EFEC142" w14:textId="77777777" w:rsidR="00414DF4" w:rsidRPr="001B252F" w:rsidRDefault="00660030" w:rsidP="00414DF4">
      <w:pPr>
        <w:pStyle w:val="ac"/>
        <w:jc w:val="both"/>
        <w:rPr>
          <w:rFonts w:ascii="Times New Roman" w:hAnsi="Times New Roman"/>
          <w:sz w:val="28"/>
          <w:szCs w:val="28"/>
          <w:lang w:val="kk-KZ"/>
        </w:rPr>
      </w:pPr>
      <w:r w:rsidRPr="00660030">
        <w:rPr>
          <w:rFonts w:ascii="Times New Roman" w:hAnsi="Times New Roman"/>
          <w:sz w:val="28"/>
          <w:szCs w:val="28"/>
          <w:lang w:val="kk-KZ"/>
        </w:rPr>
        <w:t>1</w:t>
      </w:r>
      <w:r>
        <w:rPr>
          <w:rFonts w:ascii="Times New Roman" w:hAnsi="Times New Roman"/>
          <w:sz w:val="28"/>
          <w:szCs w:val="28"/>
          <w:lang w:val="kk-KZ"/>
        </w:rPr>
        <w:t xml:space="preserve">, </w:t>
      </w:r>
      <w:r w:rsidR="00414DF4" w:rsidRPr="001B252F">
        <w:rPr>
          <w:rFonts w:ascii="Times New Roman" w:hAnsi="Times New Roman"/>
          <w:sz w:val="28"/>
          <w:szCs w:val="28"/>
          <w:lang w:val="kk-KZ"/>
        </w:rPr>
        <w:t xml:space="preserve">3 немесе 10 пішінді ұяшықты қаптамадан медициналық қолдану жөніндегі </w:t>
      </w:r>
      <w:r w:rsidR="00414DF4">
        <w:rPr>
          <w:rFonts w:ascii="Times New Roman" w:hAnsi="Times New Roman"/>
          <w:sz w:val="28"/>
          <w:szCs w:val="28"/>
          <w:lang w:val="kk-KZ"/>
        </w:rPr>
        <w:t>қазақ</w:t>
      </w:r>
      <w:r w:rsidR="00414DF4" w:rsidRPr="001B252F">
        <w:rPr>
          <w:rFonts w:ascii="Times New Roman" w:hAnsi="Times New Roman"/>
          <w:sz w:val="28"/>
          <w:szCs w:val="28"/>
          <w:lang w:val="kk-KZ"/>
        </w:rPr>
        <w:t xml:space="preserve"> және орыс тілдеріндегі </w:t>
      </w:r>
      <w:r w:rsidR="00414DF4">
        <w:rPr>
          <w:rFonts w:ascii="Times New Roman" w:hAnsi="Times New Roman"/>
          <w:sz w:val="28"/>
          <w:szCs w:val="28"/>
          <w:lang w:val="kk-KZ"/>
        </w:rPr>
        <w:t>нұсқаулықпен бірге картон қорапш</w:t>
      </w:r>
      <w:r w:rsidR="00414DF4" w:rsidRPr="001B252F">
        <w:rPr>
          <w:rFonts w:ascii="Times New Roman" w:hAnsi="Times New Roman"/>
          <w:sz w:val="28"/>
          <w:szCs w:val="28"/>
          <w:lang w:val="kk-KZ"/>
        </w:rPr>
        <w:t>аға салынады.</w:t>
      </w:r>
    </w:p>
    <w:p w14:paraId="3E48FE42" w14:textId="77777777" w:rsidR="00546B87" w:rsidRPr="00414DF4" w:rsidRDefault="00546B87" w:rsidP="00546B87">
      <w:pPr>
        <w:pStyle w:val="Normal1"/>
        <w:jc w:val="both"/>
        <w:rPr>
          <w:i w:val="0"/>
          <w:sz w:val="28"/>
          <w:szCs w:val="28"/>
          <w:lang w:val="kk-KZ"/>
        </w:rPr>
      </w:pPr>
    </w:p>
    <w:p w14:paraId="114EF86E" w14:textId="77777777" w:rsidR="00414DF4" w:rsidRPr="001B252F" w:rsidRDefault="00414DF4" w:rsidP="00414DF4">
      <w:pPr>
        <w:pStyle w:val="ac"/>
        <w:jc w:val="both"/>
        <w:rPr>
          <w:rFonts w:ascii="Times New Roman" w:hAnsi="Times New Roman"/>
          <w:b/>
          <w:sz w:val="28"/>
          <w:szCs w:val="28"/>
          <w:lang w:val="kk-KZ"/>
        </w:rPr>
      </w:pPr>
      <w:bookmarkStart w:id="13" w:name="2175220288"/>
      <w:bookmarkEnd w:id="12"/>
      <w:r w:rsidRPr="001B252F">
        <w:rPr>
          <w:rFonts w:ascii="Times New Roman" w:hAnsi="Times New Roman"/>
          <w:b/>
          <w:sz w:val="28"/>
          <w:szCs w:val="28"/>
          <w:lang w:val="kk-KZ"/>
        </w:rPr>
        <w:t xml:space="preserve">Сақтау мерзімі </w:t>
      </w:r>
    </w:p>
    <w:p w14:paraId="1D9D4E42" w14:textId="77777777" w:rsidR="00414DF4" w:rsidRPr="001B252F" w:rsidRDefault="00414DF4" w:rsidP="00414DF4">
      <w:pPr>
        <w:pStyle w:val="ac"/>
        <w:jc w:val="both"/>
        <w:rPr>
          <w:rFonts w:ascii="Times New Roman" w:hAnsi="Times New Roman"/>
          <w:sz w:val="28"/>
          <w:szCs w:val="28"/>
          <w:lang w:val="kk-KZ"/>
        </w:rPr>
      </w:pPr>
      <w:r w:rsidRPr="001B252F">
        <w:rPr>
          <w:rFonts w:ascii="Times New Roman" w:hAnsi="Times New Roman"/>
          <w:sz w:val="28"/>
          <w:szCs w:val="28"/>
          <w:lang w:val="kk-KZ"/>
        </w:rPr>
        <w:t>3 жыл</w:t>
      </w:r>
      <w:r>
        <w:rPr>
          <w:rFonts w:ascii="Times New Roman" w:hAnsi="Times New Roman"/>
          <w:sz w:val="28"/>
          <w:szCs w:val="28"/>
          <w:lang w:val="kk-KZ"/>
        </w:rPr>
        <w:t>.</w:t>
      </w:r>
    </w:p>
    <w:p w14:paraId="36CFF997" w14:textId="77777777" w:rsidR="00414DF4" w:rsidRPr="001B252F" w:rsidRDefault="00414DF4" w:rsidP="00414DF4">
      <w:pPr>
        <w:pStyle w:val="ac"/>
        <w:jc w:val="both"/>
        <w:rPr>
          <w:rFonts w:ascii="Times New Roman" w:hAnsi="Times New Roman"/>
          <w:sz w:val="28"/>
          <w:szCs w:val="28"/>
          <w:lang w:val="kk-KZ"/>
        </w:rPr>
      </w:pPr>
      <w:r w:rsidRPr="001B252F">
        <w:rPr>
          <w:rFonts w:ascii="Times New Roman" w:hAnsi="Times New Roman"/>
          <w:sz w:val="28"/>
          <w:szCs w:val="28"/>
          <w:lang w:val="kk-KZ"/>
        </w:rPr>
        <w:lastRenderedPageBreak/>
        <w:t>Жарамдылық мерзімі өткеннен кейін қолдануға болмайды.</w:t>
      </w:r>
    </w:p>
    <w:p w14:paraId="63A6F7DC" w14:textId="77777777" w:rsidR="003C11FA" w:rsidRPr="00414DF4" w:rsidRDefault="003C11FA" w:rsidP="0095249D">
      <w:pPr>
        <w:spacing w:after="0" w:line="240" w:lineRule="auto"/>
        <w:jc w:val="both"/>
        <w:rPr>
          <w:rFonts w:ascii="Times New Roman" w:eastAsia="Times New Roman" w:hAnsi="Times New Roman"/>
          <w:b/>
          <w:iCs/>
          <w:sz w:val="28"/>
          <w:szCs w:val="28"/>
          <w:lang w:val="kk-KZ" w:eastAsia="ru-RU"/>
        </w:rPr>
      </w:pPr>
    </w:p>
    <w:bookmarkEnd w:id="11"/>
    <w:bookmarkEnd w:id="13"/>
    <w:p w14:paraId="177FA33E" w14:textId="77777777" w:rsidR="00C825B7" w:rsidRDefault="00C825B7" w:rsidP="00414DF4">
      <w:pPr>
        <w:pStyle w:val="ac"/>
        <w:jc w:val="both"/>
        <w:rPr>
          <w:rFonts w:ascii="Times New Roman" w:hAnsi="Times New Roman"/>
          <w:b/>
          <w:i/>
          <w:sz w:val="28"/>
          <w:szCs w:val="28"/>
          <w:lang w:val="kk-KZ"/>
        </w:rPr>
      </w:pPr>
    </w:p>
    <w:p w14:paraId="16A63FB7" w14:textId="77777777" w:rsidR="00C825B7" w:rsidRDefault="00C825B7" w:rsidP="00414DF4">
      <w:pPr>
        <w:pStyle w:val="ac"/>
        <w:jc w:val="both"/>
        <w:rPr>
          <w:rFonts w:ascii="Times New Roman" w:hAnsi="Times New Roman"/>
          <w:b/>
          <w:i/>
          <w:sz w:val="28"/>
          <w:szCs w:val="28"/>
          <w:lang w:val="kk-KZ"/>
        </w:rPr>
      </w:pPr>
    </w:p>
    <w:p w14:paraId="02E7202F" w14:textId="77777777" w:rsidR="00414DF4" w:rsidRPr="0016086E" w:rsidRDefault="00414DF4" w:rsidP="00414DF4">
      <w:pPr>
        <w:pStyle w:val="ac"/>
        <w:jc w:val="both"/>
        <w:rPr>
          <w:rFonts w:ascii="Times New Roman" w:hAnsi="Times New Roman"/>
          <w:b/>
          <w:i/>
          <w:sz w:val="28"/>
          <w:szCs w:val="28"/>
          <w:lang w:val="kk-KZ"/>
        </w:rPr>
      </w:pPr>
      <w:r w:rsidRPr="0016086E">
        <w:rPr>
          <w:rFonts w:ascii="Times New Roman" w:hAnsi="Times New Roman"/>
          <w:b/>
          <w:i/>
          <w:sz w:val="28"/>
          <w:szCs w:val="28"/>
          <w:lang w:val="kk-KZ"/>
        </w:rPr>
        <w:t>Сақтау шарттары</w:t>
      </w:r>
    </w:p>
    <w:p w14:paraId="77CA503C" w14:textId="77777777" w:rsidR="00414DF4" w:rsidRPr="001B252F" w:rsidRDefault="00414DF4" w:rsidP="00414DF4">
      <w:pPr>
        <w:pStyle w:val="ac"/>
        <w:jc w:val="both"/>
        <w:rPr>
          <w:rFonts w:ascii="Times New Roman" w:hAnsi="Times New Roman"/>
          <w:sz w:val="28"/>
          <w:szCs w:val="28"/>
          <w:lang w:val="kk-KZ"/>
        </w:rPr>
      </w:pPr>
      <w:r w:rsidRPr="001B252F">
        <w:rPr>
          <w:rFonts w:ascii="Times New Roman" w:hAnsi="Times New Roman"/>
          <w:sz w:val="28"/>
          <w:szCs w:val="28"/>
          <w:lang w:val="kk-KZ"/>
        </w:rPr>
        <w:t xml:space="preserve">Құрғақ, жарықтан қорғалған жерде, 25ºС-ден аспайтын температурада сақтау керек. </w:t>
      </w:r>
    </w:p>
    <w:p w14:paraId="2775119A" w14:textId="77777777" w:rsidR="00414DF4" w:rsidRPr="001B252F" w:rsidRDefault="00414DF4" w:rsidP="00414DF4">
      <w:pPr>
        <w:pStyle w:val="ac"/>
        <w:jc w:val="both"/>
        <w:rPr>
          <w:rFonts w:ascii="Times New Roman" w:hAnsi="Times New Roman"/>
          <w:sz w:val="28"/>
          <w:szCs w:val="28"/>
          <w:lang w:val="kk-KZ"/>
        </w:rPr>
      </w:pPr>
      <w:r w:rsidRPr="001B252F">
        <w:rPr>
          <w:rFonts w:ascii="Times New Roman" w:hAnsi="Times New Roman"/>
          <w:sz w:val="28"/>
          <w:szCs w:val="28"/>
          <w:lang w:val="kk-KZ"/>
        </w:rPr>
        <w:t>Балалардың қолы жетпейтін жерде сақтау керек!</w:t>
      </w:r>
    </w:p>
    <w:p w14:paraId="5130F877" w14:textId="77777777" w:rsidR="00C4590A" w:rsidRPr="00414DF4" w:rsidRDefault="00C4590A" w:rsidP="00C4590A">
      <w:pPr>
        <w:pStyle w:val="ac"/>
        <w:jc w:val="both"/>
        <w:rPr>
          <w:rFonts w:ascii="Times New Roman" w:eastAsia="Times New Roman" w:hAnsi="Times New Roman"/>
          <w:sz w:val="28"/>
          <w:szCs w:val="28"/>
          <w:lang w:val="kk-KZ" w:eastAsia="ru-RU"/>
        </w:rPr>
      </w:pPr>
    </w:p>
    <w:p w14:paraId="5EB8DDEC" w14:textId="77777777" w:rsidR="00414DF4" w:rsidRPr="001B252F" w:rsidRDefault="00414DF4" w:rsidP="00414DF4">
      <w:pPr>
        <w:pStyle w:val="ac"/>
        <w:jc w:val="both"/>
        <w:rPr>
          <w:rFonts w:ascii="Times New Roman" w:hAnsi="Times New Roman"/>
          <w:b/>
          <w:sz w:val="28"/>
          <w:szCs w:val="28"/>
          <w:lang w:val="kk-KZ"/>
        </w:rPr>
      </w:pPr>
      <w:r w:rsidRPr="001B252F">
        <w:rPr>
          <w:rFonts w:ascii="Times New Roman" w:hAnsi="Times New Roman"/>
          <w:b/>
          <w:sz w:val="28"/>
          <w:szCs w:val="28"/>
          <w:lang w:val="kk-KZ"/>
        </w:rPr>
        <w:t>Дәріханалардан босатылу шарттары</w:t>
      </w:r>
    </w:p>
    <w:p w14:paraId="752687C3" w14:textId="77777777" w:rsidR="00414DF4" w:rsidRPr="001B252F" w:rsidRDefault="00414DF4" w:rsidP="00414DF4">
      <w:pPr>
        <w:pStyle w:val="ac"/>
        <w:jc w:val="both"/>
        <w:rPr>
          <w:rFonts w:ascii="Times New Roman" w:hAnsi="Times New Roman"/>
          <w:sz w:val="28"/>
          <w:szCs w:val="28"/>
          <w:lang w:val="kk-KZ"/>
        </w:rPr>
      </w:pPr>
      <w:r w:rsidRPr="001B252F">
        <w:rPr>
          <w:rFonts w:ascii="Times New Roman" w:hAnsi="Times New Roman"/>
          <w:sz w:val="28"/>
          <w:szCs w:val="28"/>
          <w:lang w:val="kk-KZ"/>
        </w:rPr>
        <w:t xml:space="preserve">Рецепт арқылы </w:t>
      </w:r>
    </w:p>
    <w:p w14:paraId="62334CA8" w14:textId="77777777" w:rsidR="003C11FA" w:rsidRPr="00414DF4" w:rsidRDefault="003C11FA" w:rsidP="0095249D">
      <w:pPr>
        <w:spacing w:after="0" w:line="240" w:lineRule="auto"/>
        <w:jc w:val="both"/>
        <w:rPr>
          <w:rFonts w:ascii="Times New Roman" w:eastAsia="Times New Roman" w:hAnsi="Times New Roman"/>
          <w:b/>
          <w:sz w:val="28"/>
          <w:szCs w:val="28"/>
          <w:lang w:val="kk-KZ" w:eastAsia="ru-RU"/>
        </w:rPr>
      </w:pPr>
    </w:p>
    <w:p w14:paraId="6510BCF2" w14:textId="77777777" w:rsidR="00414DF4" w:rsidRDefault="00414DF4" w:rsidP="00414DF4">
      <w:pPr>
        <w:spacing w:after="0" w:line="240" w:lineRule="auto"/>
        <w:rPr>
          <w:rFonts w:ascii="Times New Roman" w:hAnsi="Times New Roman"/>
          <w:b/>
          <w:sz w:val="28"/>
          <w:szCs w:val="28"/>
          <w:lang w:val="kk-KZ"/>
        </w:rPr>
      </w:pPr>
      <w:bookmarkStart w:id="14" w:name="_Hlk48743112"/>
      <w:r w:rsidRPr="005A118F">
        <w:rPr>
          <w:rFonts w:ascii="Times New Roman" w:hAnsi="Times New Roman"/>
          <w:b/>
          <w:sz w:val="28"/>
          <w:szCs w:val="28"/>
          <w:lang w:val="kk-KZ"/>
        </w:rPr>
        <w:t>Өндіруші туралы мәліметтер</w:t>
      </w:r>
    </w:p>
    <w:p w14:paraId="4E2D69AD" w14:textId="77777777" w:rsidR="007E0164" w:rsidRPr="00414DF4" w:rsidRDefault="007E0164" w:rsidP="00414DF4">
      <w:pPr>
        <w:spacing w:after="0" w:line="240" w:lineRule="auto"/>
        <w:rPr>
          <w:rFonts w:ascii="Times New Roman" w:hAnsi="Times New Roman"/>
          <w:b/>
          <w:sz w:val="28"/>
          <w:szCs w:val="28"/>
          <w:lang w:val="kk-KZ"/>
        </w:rPr>
      </w:pPr>
      <w:r w:rsidRPr="007E0164">
        <w:rPr>
          <w:rFonts w:ascii="Times New Roman" w:eastAsia="Times New Roman" w:hAnsi="Times New Roman"/>
          <w:bCs/>
          <w:sz w:val="28"/>
          <w:szCs w:val="28"/>
          <w:lang w:eastAsia="ru-RU" w:bidi="ru-RU"/>
        </w:rPr>
        <w:t xml:space="preserve">Кусум </w:t>
      </w:r>
      <w:proofErr w:type="spellStart"/>
      <w:r w:rsidRPr="007E0164">
        <w:rPr>
          <w:rFonts w:ascii="Times New Roman" w:eastAsia="Times New Roman" w:hAnsi="Times New Roman"/>
          <w:bCs/>
          <w:sz w:val="28"/>
          <w:szCs w:val="28"/>
          <w:lang w:eastAsia="ru-RU" w:bidi="ru-RU"/>
        </w:rPr>
        <w:t>Хелткер</w:t>
      </w:r>
      <w:proofErr w:type="spellEnd"/>
      <w:r w:rsidRPr="007E0164">
        <w:rPr>
          <w:rFonts w:ascii="Times New Roman" w:eastAsia="Times New Roman" w:hAnsi="Times New Roman"/>
          <w:bCs/>
          <w:sz w:val="28"/>
          <w:szCs w:val="28"/>
          <w:lang w:eastAsia="ru-RU" w:bidi="ru-RU"/>
        </w:rPr>
        <w:t xml:space="preserve"> </w:t>
      </w:r>
      <w:proofErr w:type="spellStart"/>
      <w:r w:rsidRPr="007E0164">
        <w:rPr>
          <w:rFonts w:ascii="Times New Roman" w:eastAsia="Times New Roman" w:hAnsi="Times New Roman"/>
          <w:bCs/>
          <w:sz w:val="28"/>
          <w:szCs w:val="28"/>
          <w:lang w:eastAsia="ru-RU" w:bidi="ru-RU"/>
        </w:rPr>
        <w:t>Пвт</w:t>
      </w:r>
      <w:proofErr w:type="spellEnd"/>
      <w:r w:rsidRPr="007E0164">
        <w:rPr>
          <w:rFonts w:ascii="Times New Roman" w:eastAsia="Times New Roman" w:hAnsi="Times New Roman"/>
          <w:bCs/>
          <w:sz w:val="28"/>
          <w:szCs w:val="28"/>
          <w:lang w:eastAsia="ru-RU" w:bidi="ru-RU"/>
        </w:rPr>
        <w:t xml:space="preserve">. Лтд., СП 289 (А), РИИКО </w:t>
      </w:r>
      <w:proofErr w:type="spellStart"/>
      <w:r w:rsidRPr="007E0164">
        <w:rPr>
          <w:rFonts w:ascii="Times New Roman" w:eastAsia="Times New Roman" w:hAnsi="Times New Roman"/>
          <w:bCs/>
          <w:sz w:val="28"/>
          <w:szCs w:val="28"/>
          <w:lang w:eastAsia="ru-RU" w:bidi="ru-RU"/>
        </w:rPr>
        <w:t>Индл</w:t>
      </w:r>
      <w:proofErr w:type="spellEnd"/>
      <w:r w:rsidRPr="007E0164">
        <w:rPr>
          <w:rFonts w:ascii="Times New Roman" w:eastAsia="Times New Roman" w:hAnsi="Times New Roman"/>
          <w:bCs/>
          <w:sz w:val="28"/>
          <w:szCs w:val="28"/>
          <w:lang w:eastAsia="ru-RU" w:bidi="ru-RU"/>
        </w:rPr>
        <w:t xml:space="preserve">. </w:t>
      </w:r>
      <w:proofErr w:type="spellStart"/>
      <w:r w:rsidRPr="007E0164">
        <w:rPr>
          <w:rFonts w:ascii="Times New Roman" w:eastAsia="Times New Roman" w:hAnsi="Times New Roman"/>
          <w:bCs/>
          <w:sz w:val="28"/>
          <w:szCs w:val="28"/>
          <w:lang w:eastAsia="ru-RU" w:bidi="ru-RU"/>
        </w:rPr>
        <w:t>Ареа</w:t>
      </w:r>
      <w:proofErr w:type="spellEnd"/>
      <w:r w:rsidRPr="007E0164">
        <w:rPr>
          <w:rFonts w:ascii="Times New Roman" w:eastAsia="Times New Roman" w:hAnsi="Times New Roman"/>
          <w:bCs/>
          <w:sz w:val="28"/>
          <w:szCs w:val="28"/>
          <w:lang w:eastAsia="ru-RU" w:bidi="ru-RU"/>
        </w:rPr>
        <w:t xml:space="preserve"> </w:t>
      </w:r>
      <w:proofErr w:type="spellStart"/>
      <w:r w:rsidRPr="007E0164">
        <w:rPr>
          <w:rFonts w:ascii="Times New Roman" w:eastAsia="Times New Roman" w:hAnsi="Times New Roman"/>
          <w:bCs/>
          <w:sz w:val="28"/>
          <w:szCs w:val="28"/>
          <w:lang w:eastAsia="ru-RU" w:bidi="ru-RU"/>
        </w:rPr>
        <w:t>Чопанки</w:t>
      </w:r>
      <w:proofErr w:type="spellEnd"/>
      <w:r w:rsidRPr="007E0164">
        <w:rPr>
          <w:rFonts w:ascii="Times New Roman" w:eastAsia="Times New Roman" w:hAnsi="Times New Roman"/>
          <w:bCs/>
          <w:sz w:val="28"/>
          <w:szCs w:val="28"/>
          <w:lang w:eastAsia="ru-RU" w:bidi="ru-RU"/>
        </w:rPr>
        <w:t xml:space="preserve">, </w:t>
      </w:r>
      <w:proofErr w:type="spellStart"/>
      <w:r w:rsidRPr="007E0164">
        <w:rPr>
          <w:rFonts w:ascii="Times New Roman" w:eastAsia="Times New Roman" w:hAnsi="Times New Roman"/>
          <w:bCs/>
          <w:sz w:val="28"/>
          <w:szCs w:val="28"/>
          <w:lang w:eastAsia="ru-RU" w:bidi="ru-RU"/>
        </w:rPr>
        <w:t>Бхивади</w:t>
      </w:r>
      <w:proofErr w:type="spellEnd"/>
      <w:r w:rsidRPr="007E0164">
        <w:rPr>
          <w:rFonts w:ascii="Times New Roman" w:eastAsia="Times New Roman" w:hAnsi="Times New Roman"/>
          <w:bCs/>
          <w:sz w:val="28"/>
          <w:szCs w:val="28"/>
          <w:lang w:eastAsia="ru-RU" w:bidi="ru-RU"/>
        </w:rPr>
        <w:t xml:space="preserve"> (Радж.), </w:t>
      </w:r>
      <w:r w:rsidR="00414DF4" w:rsidRPr="001B252F">
        <w:rPr>
          <w:rFonts w:ascii="Times New Roman" w:hAnsi="Times New Roman"/>
          <w:sz w:val="28"/>
          <w:szCs w:val="28"/>
          <w:lang w:val="kk-KZ"/>
        </w:rPr>
        <w:t>Үндістан</w:t>
      </w:r>
    </w:p>
    <w:p w14:paraId="3F3C02EA" w14:textId="77777777" w:rsidR="007E0164" w:rsidRPr="007E0164" w:rsidRDefault="007E0164" w:rsidP="00414DF4">
      <w:pPr>
        <w:autoSpaceDE w:val="0"/>
        <w:autoSpaceDN w:val="0"/>
        <w:spacing w:after="0" w:line="240" w:lineRule="auto"/>
        <w:jc w:val="both"/>
        <w:rPr>
          <w:rFonts w:ascii="Times New Roman" w:eastAsia="Times New Roman" w:hAnsi="Times New Roman"/>
          <w:bCs/>
          <w:sz w:val="28"/>
          <w:szCs w:val="28"/>
          <w:lang w:eastAsia="ru-RU" w:bidi="ru-RU"/>
        </w:rPr>
      </w:pPr>
      <w:r w:rsidRPr="007E0164">
        <w:rPr>
          <w:rFonts w:ascii="Times New Roman" w:eastAsia="Times New Roman" w:hAnsi="Times New Roman"/>
          <w:bCs/>
          <w:sz w:val="28"/>
          <w:szCs w:val="28"/>
          <w:lang w:eastAsia="ru-RU" w:bidi="ru-RU"/>
        </w:rPr>
        <w:t>Тел: +91-1493-516561</w:t>
      </w:r>
    </w:p>
    <w:p w14:paraId="7C48A884" w14:textId="77777777" w:rsidR="007E0164" w:rsidRPr="007E0164" w:rsidRDefault="007E0164" w:rsidP="00414DF4">
      <w:pPr>
        <w:autoSpaceDE w:val="0"/>
        <w:autoSpaceDN w:val="0"/>
        <w:spacing w:after="0" w:line="240" w:lineRule="auto"/>
        <w:jc w:val="both"/>
        <w:rPr>
          <w:rFonts w:ascii="Times New Roman" w:eastAsia="Times New Roman" w:hAnsi="Times New Roman"/>
          <w:bCs/>
          <w:sz w:val="28"/>
          <w:szCs w:val="28"/>
          <w:lang w:eastAsia="ru-RU" w:bidi="ru-RU"/>
        </w:rPr>
      </w:pPr>
      <w:r w:rsidRPr="007E0164">
        <w:rPr>
          <w:rFonts w:ascii="Times New Roman" w:eastAsia="Times New Roman" w:hAnsi="Times New Roman"/>
          <w:bCs/>
          <w:sz w:val="28"/>
          <w:szCs w:val="28"/>
          <w:lang w:eastAsia="ru-RU" w:bidi="ru-RU"/>
        </w:rPr>
        <w:t>факс: +91-1493-516562</w:t>
      </w:r>
    </w:p>
    <w:p w14:paraId="0A75C42C" w14:textId="77777777" w:rsidR="007E0164" w:rsidRPr="007E0164" w:rsidRDefault="00414DF4" w:rsidP="00414DF4">
      <w:pPr>
        <w:autoSpaceDE w:val="0"/>
        <w:autoSpaceDN w:val="0"/>
        <w:spacing w:after="0" w:line="240" w:lineRule="auto"/>
        <w:jc w:val="both"/>
        <w:rPr>
          <w:rFonts w:ascii="Times New Roman" w:eastAsia="Times New Roman" w:hAnsi="Times New Roman"/>
          <w:bCs/>
          <w:sz w:val="28"/>
          <w:szCs w:val="28"/>
          <w:lang w:eastAsia="ru-RU" w:bidi="ru-RU"/>
        </w:rPr>
      </w:pPr>
      <w:proofErr w:type="spellStart"/>
      <w:r>
        <w:rPr>
          <w:rFonts w:ascii="Times New Roman" w:eastAsia="Times New Roman" w:hAnsi="Times New Roman"/>
          <w:bCs/>
          <w:sz w:val="28"/>
          <w:szCs w:val="28"/>
          <w:lang w:eastAsia="ru-RU" w:bidi="ru-RU"/>
        </w:rPr>
        <w:t>Электронды</w:t>
      </w:r>
      <w:proofErr w:type="spellEnd"/>
      <w:r>
        <w:rPr>
          <w:rFonts w:ascii="Times New Roman" w:eastAsia="Times New Roman" w:hAnsi="Times New Roman"/>
          <w:bCs/>
          <w:sz w:val="28"/>
          <w:szCs w:val="28"/>
          <w:lang w:eastAsia="ru-RU" w:bidi="ru-RU"/>
        </w:rPr>
        <w:t xml:space="preserve"> </w:t>
      </w:r>
      <w:proofErr w:type="spellStart"/>
      <w:r>
        <w:rPr>
          <w:rFonts w:ascii="Times New Roman" w:eastAsia="Times New Roman" w:hAnsi="Times New Roman"/>
          <w:bCs/>
          <w:sz w:val="28"/>
          <w:szCs w:val="28"/>
          <w:lang w:eastAsia="ru-RU" w:bidi="ru-RU"/>
        </w:rPr>
        <w:t>пошта</w:t>
      </w:r>
      <w:proofErr w:type="spellEnd"/>
      <w:r w:rsidR="007E0164" w:rsidRPr="007E0164">
        <w:rPr>
          <w:rFonts w:ascii="Times New Roman" w:eastAsia="Times New Roman" w:hAnsi="Times New Roman"/>
          <w:bCs/>
          <w:sz w:val="28"/>
          <w:szCs w:val="28"/>
          <w:lang w:eastAsia="ru-RU" w:bidi="ru-RU"/>
        </w:rPr>
        <w:t xml:space="preserve">: </w:t>
      </w:r>
      <w:hyperlink r:id="rId9" w:history="1">
        <w:r w:rsidR="007E0164" w:rsidRPr="007E0164">
          <w:rPr>
            <w:rStyle w:val="af0"/>
            <w:rFonts w:ascii="Times New Roman" w:eastAsia="Times New Roman" w:hAnsi="Times New Roman"/>
            <w:bCs/>
            <w:sz w:val="28"/>
            <w:szCs w:val="28"/>
            <w:lang w:eastAsia="ru-RU" w:bidi="ru-RU"/>
          </w:rPr>
          <w:t>info@kusum.com</w:t>
        </w:r>
      </w:hyperlink>
    </w:p>
    <w:bookmarkEnd w:id="14"/>
    <w:p w14:paraId="62F374F8" w14:textId="77777777" w:rsidR="003C11FA" w:rsidRPr="007E0164" w:rsidRDefault="003C11FA" w:rsidP="00414DF4">
      <w:pPr>
        <w:autoSpaceDE w:val="0"/>
        <w:autoSpaceDN w:val="0"/>
        <w:spacing w:after="0" w:line="240" w:lineRule="auto"/>
        <w:jc w:val="both"/>
        <w:rPr>
          <w:rFonts w:ascii="Times New Roman" w:hAnsi="Times New Roman"/>
          <w:bCs/>
          <w:color w:val="000000"/>
          <w:sz w:val="28"/>
          <w:szCs w:val="28"/>
        </w:rPr>
      </w:pPr>
    </w:p>
    <w:p w14:paraId="30DB35A5" w14:textId="77777777" w:rsidR="00414DF4" w:rsidRPr="00414DF4" w:rsidRDefault="00414DF4" w:rsidP="00414DF4">
      <w:pPr>
        <w:pStyle w:val="ac"/>
        <w:jc w:val="both"/>
        <w:rPr>
          <w:rFonts w:ascii="Times New Roman" w:hAnsi="Times New Roman"/>
          <w:b/>
          <w:sz w:val="28"/>
          <w:szCs w:val="28"/>
          <w:lang w:val="kk-KZ"/>
        </w:rPr>
      </w:pPr>
      <w:r w:rsidRPr="00414DF4">
        <w:rPr>
          <w:rFonts w:ascii="Times New Roman" w:hAnsi="Times New Roman"/>
          <w:b/>
          <w:sz w:val="28"/>
          <w:szCs w:val="28"/>
          <w:lang w:val="kk-KZ"/>
        </w:rPr>
        <w:t>Тіркеу куәлігінің ұстаушысы</w:t>
      </w:r>
    </w:p>
    <w:p w14:paraId="64A5D5D4" w14:textId="77777777" w:rsidR="007E0164" w:rsidRPr="00414DF4" w:rsidRDefault="007E0164" w:rsidP="00414DF4">
      <w:pPr>
        <w:autoSpaceDE w:val="0"/>
        <w:autoSpaceDN w:val="0"/>
        <w:spacing w:after="0" w:line="240" w:lineRule="auto"/>
        <w:jc w:val="both"/>
        <w:rPr>
          <w:rFonts w:ascii="Times New Roman" w:eastAsia="Microsoft Sans Serif" w:hAnsi="Times New Roman"/>
          <w:bCs/>
          <w:sz w:val="28"/>
          <w:szCs w:val="28"/>
          <w:lang w:eastAsia="ru-RU" w:bidi="ru-RU"/>
        </w:rPr>
      </w:pPr>
      <w:r w:rsidRPr="00414DF4">
        <w:rPr>
          <w:rFonts w:ascii="Times New Roman" w:eastAsia="Microsoft Sans Serif" w:hAnsi="Times New Roman"/>
          <w:bCs/>
          <w:sz w:val="28"/>
          <w:szCs w:val="28"/>
          <w:lang w:eastAsia="ru-RU" w:bidi="ru-RU"/>
        </w:rPr>
        <w:t xml:space="preserve">Кусум </w:t>
      </w:r>
      <w:proofErr w:type="spellStart"/>
      <w:r w:rsidRPr="00414DF4">
        <w:rPr>
          <w:rFonts w:ascii="Times New Roman" w:eastAsia="Microsoft Sans Serif" w:hAnsi="Times New Roman"/>
          <w:bCs/>
          <w:sz w:val="28"/>
          <w:szCs w:val="28"/>
          <w:lang w:eastAsia="ru-RU" w:bidi="ru-RU"/>
        </w:rPr>
        <w:t>Хелткер</w:t>
      </w:r>
      <w:proofErr w:type="spellEnd"/>
      <w:r w:rsidRPr="00414DF4">
        <w:rPr>
          <w:rFonts w:ascii="Times New Roman" w:eastAsia="Microsoft Sans Serif" w:hAnsi="Times New Roman"/>
          <w:bCs/>
          <w:sz w:val="28"/>
          <w:szCs w:val="28"/>
          <w:lang w:eastAsia="ru-RU" w:bidi="ru-RU"/>
        </w:rPr>
        <w:t xml:space="preserve"> </w:t>
      </w:r>
      <w:proofErr w:type="spellStart"/>
      <w:r w:rsidRPr="00414DF4">
        <w:rPr>
          <w:rFonts w:ascii="Times New Roman" w:eastAsia="Microsoft Sans Serif" w:hAnsi="Times New Roman"/>
          <w:bCs/>
          <w:sz w:val="28"/>
          <w:szCs w:val="28"/>
          <w:lang w:eastAsia="ru-RU" w:bidi="ru-RU"/>
        </w:rPr>
        <w:t>Пвт</w:t>
      </w:r>
      <w:proofErr w:type="spellEnd"/>
      <w:r w:rsidRPr="00414DF4">
        <w:rPr>
          <w:rFonts w:ascii="Times New Roman" w:eastAsia="Microsoft Sans Serif" w:hAnsi="Times New Roman"/>
          <w:bCs/>
          <w:sz w:val="28"/>
          <w:szCs w:val="28"/>
          <w:lang w:eastAsia="ru-RU" w:bidi="ru-RU"/>
        </w:rPr>
        <w:t xml:space="preserve">. Лтд., СП 289 (А), РИИКО </w:t>
      </w:r>
      <w:proofErr w:type="spellStart"/>
      <w:r w:rsidRPr="00414DF4">
        <w:rPr>
          <w:rFonts w:ascii="Times New Roman" w:eastAsia="Microsoft Sans Serif" w:hAnsi="Times New Roman"/>
          <w:bCs/>
          <w:sz w:val="28"/>
          <w:szCs w:val="28"/>
          <w:lang w:eastAsia="ru-RU" w:bidi="ru-RU"/>
        </w:rPr>
        <w:t>Индл</w:t>
      </w:r>
      <w:proofErr w:type="spellEnd"/>
      <w:r w:rsidRPr="00414DF4">
        <w:rPr>
          <w:rFonts w:ascii="Times New Roman" w:eastAsia="Microsoft Sans Serif" w:hAnsi="Times New Roman"/>
          <w:bCs/>
          <w:sz w:val="28"/>
          <w:szCs w:val="28"/>
          <w:lang w:eastAsia="ru-RU" w:bidi="ru-RU"/>
        </w:rPr>
        <w:t xml:space="preserve">. </w:t>
      </w:r>
      <w:proofErr w:type="spellStart"/>
      <w:r w:rsidRPr="00414DF4">
        <w:rPr>
          <w:rFonts w:ascii="Times New Roman" w:eastAsia="Microsoft Sans Serif" w:hAnsi="Times New Roman"/>
          <w:bCs/>
          <w:sz w:val="28"/>
          <w:szCs w:val="28"/>
          <w:lang w:eastAsia="ru-RU" w:bidi="ru-RU"/>
        </w:rPr>
        <w:t>Ареа</w:t>
      </w:r>
      <w:proofErr w:type="spellEnd"/>
      <w:r w:rsidRPr="00414DF4">
        <w:rPr>
          <w:rFonts w:ascii="Times New Roman" w:eastAsia="Microsoft Sans Serif" w:hAnsi="Times New Roman"/>
          <w:bCs/>
          <w:sz w:val="28"/>
          <w:szCs w:val="28"/>
          <w:lang w:eastAsia="ru-RU" w:bidi="ru-RU"/>
        </w:rPr>
        <w:t xml:space="preserve"> </w:t>
      </w:r>
      <w:proofErr w:type="spellStart"/>
      <w:r w:rsidRPr="00414DF4">
        <w:rPr>
          <w:rFonts w:ascii="Times New Roman" w:eastAsia="Microsoft Sans Serif" w:hAnsi="Times New Roman"/>
          <w:bCs/>
          <w:sz w:val="28"/>
          <w:szCs w:val="28"/>
          <w:lang w:eastAsia="ru-RU" w:bidi="ru-RU"/>
        </w:rPr>
        <w:t>Чопанки</w:t>
      </w:r>
      <w:proofErr w:type="spellEnd"/>
      <w:r w:rsidRPr="00414DF4">
        <w:rPr>
          <w:rFonts w:ascii="Times New Roman" w:eastAsia="Microsoft Sans Serif" w:hAnsi="Times New Roman"/>
          <w:bCs/>
          <w:sz w:val="28"/>
          <w:szCs w:val="28"/>
          <w:lang w:eastAsia="ru-RU" w:bidi="ru-RU"/>
        </w:rPr>
        <w:t xml:space="preserve">, </w:t>
      </w:r>
      <w:proofErr w:type="spellStart"/>
      <w:r w:rsidRPr="00414DF4">
        <w:rPr>
          <w:rFonts w:ascii="Times New Roman" w:eastAsia="Microsoft Sans Serif" w:hAnsi="Times New Roman"/>
          <w:bCs/>
          <w:sz w:val="28"/>
          <w:szCs w:val="28"/>
          <w:lang w:eastAsia="ru-RU" w:bidi="ru-RU"/>
        </w:rPr>
        <w:t>Бхивади</w:t>
      </w:r>
      <w:proofErr w:type="spellEnd"/>
      <w:r w:rsidRPr="00414DF4">
        <w:rPr>
          <w:rFonts w:ascii="Times New Roman" w:eastAsia="Microsoft Sans Serif" w:hAnsi="Times New Roman"/>
          <w:bCs/>
          <w:sz w:val="28"/>
          <w:szCs w:val="28"/>
          <w:lang w:eastAsia="ru-RU" w:bidi="ru-RU"/>
        </w:rPr>
        <w:t xml:space="preserve"> (Радж.), </w:t>
      </w:r>
      <w:r w:rsidR="00414DF4" w:rsidRPr="00414DF4">
        <w:rPr>
          <w:rFonts w:ascii="Times New Roman" w:hAnsi="Times New Roman"/>
          <w:sz w:val="28"/>
          <w:szCs w:val="28"/>
          <w:lang w:val="kk-KZ"/>
        </w:rPr>
        <w:t>Үндістан</w:t>
      </w:r>
    </w:p>
    <w:p w14:paraId="49090C84" w14:textId="77777777" w:rsidR="007E0164" w:rsidRPr="00414DF4" w:rsidRDefault="007E0164" w:rsidP="00414DF4">
      <w:pPr>
        <w:autoSpaceDE w:val="0"/>
        <w:autoSpaceDN w:val="0"/>
        <w:spacing w:after="0" w:line="240" w:lineRule="auto"/>
        <w:jc w:val="both"/>
        <w:rPr>
          <w:rFonts w:ascii="Times New Roman" w:eastAsia="Microsoft Sans Serif" w:hAnsi="Times New Roman"/>
          <w:bCs/>
          <w:sz w:val="28"/>
          <w:szCs w:val="28"/>
          <w:lang w:eastAsia="ru-RU" w:bidi="ru-RU"/>
        </w:rPr>
      </w:pPr>
      <w:r w:rsidRPr="00414DF4">
        <w:rPr>
          <w:rFonts w:ascii="Times New Roman" w:eastAsia="Microsoft Sans Serif" w:hAnsi="Times New Roman"/>
          <w:bCs/>
          <w:sz w:val="28"/>
          <w:szCs w:val="28"/>
          <w:lang w:eastAsia="ru-RU" w:bidi="ru-RU"/>
        </w:rPr>
        <w:t>Тел: +91-1493-516561</w:t>
      </w:r>
    </w:p>
    <w:p w14:paraId="7B32105F" w14:textId="77777777" w:rsidR="007E0164" w:rsidRPr="00414DF4" w:rsidRDefault="007E0164" w:rsidP="00414DF4">
      <w:pPr>
        <w:autoSpaceDE w:val="0"/>
        <w:autoSpaceDN w:val="0"/>
        <w:spacing w:after="0" w:line="240" w:lineRule="auto"/>
        <w:jc w:val="both"/>
        <w:rPr>
          <w:rFonts w:ascii="Times New Roman" w:eastAsia="Microsoft Sans Serif" w:hAnsi="Times New Roman"/>
          <w:bCs/>
          <w:sz w:val="28"/>
          <w:szCs w:val="28"/>
          <w:lang w:eastAsia="ru-RU" w:bidi="ru-RU"/>
        </w:rPr>
      </w:pPr>
      <w:r w:rsidRPr="00414DF4">
        <w:rPr>
          <w:rFonts w:ascii="Times New Roman" w:eastAsia="Microsoft Sans Serif" w:hAnsi="Times New Roman"/>
          <w:bCs/>
          <w:sz w:val="28"/>
          <w:szCs w:val="28"/>
          <w:lang w:eastAsia="ru-RU" w:bidi="ru-RU"/>
        </w:rPr>
        <w:t>факс: +91-1493-516562</w:t>
      </w:r>
    </w:p>
    <w:p w14:paraId="4AAB0658" w14:textId="77777777" w:rsidR="007E0164" w:rsidRPr="00414DF4" w:rsidRDefault="00414DF4" w:rsidP="00414DF4">
      <w:pPr>
        <w:autoSpaceDE w:val="0"/>
        <w:autoSpaceDN w:val="0"/>
        <w:spacing w:after="0" w:line="240" w:lineRule="auto"/>
        <w:jc w:val="both"/>
        <w:rPr>
          <w:rFonts w:ascii="Times New Roman" w:eastAsia="Microsoft Sans Serif" w:hAnsi="Times New Roman"/>
          <w:bCs/>
          <w:sz w:val="28"/>
          <w:szCs w:val="28"/>
          <w:lang w:eastAsia="ru-RU" w:bidi="ru-RU"/>
        </w:rPr>
      </w:pPr>
      <w:proofErr w:type="spellStart"/>
      <w:r w:rsidRPr="00414DF4">
        <w:rPr>
          <w:rFonts w:ascii="Times New Roman" w:eastAsia="Times New Roman" w:hAnsi="Times New Roman"/>
          <w:bCs/>
          <w:sz w:val="28"/>
          <w:szCs w:val="28"/>
          <w:lang w:eastAsia="ru-RU" w:bidi="ru-RU"/>
        </w:rPr>
        <w:t>Электронды</w:t>
      </w:r>
      <w:proofErr w:type="spellEnd"/>
      <w:r w:rsidRPr="00414DF4">
        <w:rPr>
          <w:rFonts w:ascii="Times New Roman" w:eastAsia="Times New Roman" w:hAnsi="Times New Roman"/>
          <w:bCs/>
          <w:sz w:val="28"/>
          <w:szCs w:val="28"/>
          <w:lang w:eastAsia="ru-RU" w:bidi="ru-RU"/>
        </w:rPr>
        <w:t xml:space="preserve"> </w:t>
      </w:r>
      <w:proofErr w:type="spellStart"/>
      <w:r w:rsidRPr="00414DF4">
        <w:rPr>
          <w:rFonts w:ascii="Times New Roman" w:eastAsia="Times New Roman" w:hAnsi="Times New Roman"/>
          <w:bCs/>
          <w:sz w:val="28"/>
          <w:szCs w:val="28"/>
          <w:lang w:eastAsia="ru-RU" w:bidi="ru-RU"/>
        </w:rPr>
        <w:t>пошта</w:t>
      </w:r>
      <w:proofErr w:type="spellEnd"/>
      <w:r w:rsidR="007E0164" w:rsidRPr="00414DF4">
        <w:rPr>
          <w:rFonts w:ascii="Times New Roman" w:eastAsia="Microsoft Sans Serif" w:hAnsi="Times New Roman"/>
          <w:bCs/>
          <w:sz w:val="28"/>
          <w:szCs w:val="28"/>
          <w:lang w:eastAsia="ru-RU" w:bidi="ru-RU"/>
        </w:rPr>
        <w:t xml:space="preserve">: </w:t>
      </w:r>
      <w:hyperlink r:id="rId10" w:history="1">
        <w:r w:rsidR="007E0164" w:rsidRPr="00414DF4">
          <w:rPr>
            <w:rStyle w:val="af0"/>
            <w:rFonts w:ascii="Times New Roman" w:eastAsia="Microsoft Sans Serif" w:hAnsi="Times New Roman"/>
            <w:bCs/>
            <w:sz w:val="28"/>
            <w:szCs w:val="28"/>
            <w:lang w:eastAsia="ru-RU" w:bidi="ru-RU"/>
          </w:rPr>
          <w:t>info@kusum.com</w:t>
        </w:r>
      </w:hyperlink>
    </w:p>
    <w:p w14:paraId="1E1F454C" w14:textId="77777777" w:rsidR="008C5667" w:rsidRPr="00414DF4" w:rsidRDefault="008C5667" w:rsidP="00414DF4">
      <w:pPr>
        <w:autoSpaceDE w:val="0"/>
        <w:autoSpaceDN w:val="0"/>
        <w:spacing w:after="0" w:line="240" w:lineRule="auto"/>
        <w:jc w:val="both"/>
        <w:rPr>
          <w:rFonts w:ascii="Times New Roman" w:hAnsi="Times New Roman"/>
          <w:color w:val="000000"/>
          <w:sz w:val="28"/>
          <w:szCs w:val="28"/>
        </w:rPr>
      </w:pPr>
    </w:p>
    <w:p w14:paraId="30B23A98" w14:textId="77777777" w:rsidR="00414DF4" w:rsidRPr="00414DF4" w:rsidRDefault="00414DF4" w:rsidP="00414DF4">
      <w:pPr>
        <w:spacing w:after="0" w:line="240" w:lineRule="auto"/>
        <w:jc w:val="both"/>
        <w:rPr>
          <w:rFonts w:ascii="Times New Roman" w:hAnsi="Times New Roman"/>
          <w:b/>
          <w:sz w:val="28"/>
          <w:szCs w:val="28"/>
          <w:lang w:val="kk-KZ"/>
        </w:rPr>
      </w:pPr>
      <w:r w:rsidRPr="00414DF4">
        <w:rPr>
          <w:rFonts w:ascii="Times New Roman" w:hAnsi="Times New Roman"/>
          <w:b/>
          <w:sz w:val="28"/>
          <w:szCs w:val="28"/>
          <w:lang w:val="kk-KZ"/>
        </w:rPr>
        <w:t xml:space="preserve">Қазақстан Республикасы аумағында тұтынушылардан дәрілік заттар сапасына қатысты шағымдар (ұсыныстар) қабылдайтын және дәрілік заттың тіркеуден кейінгі қауіпсіздігін қадағалауға жауапты ұйымның атауы, мекенжайы және байланыс деректері </w:t>
      </w:r>
      <w:r w:rsidRPr="00414DF4">
        <w:rPr>
          <w:rFonts w:ascii="Times New Roman" w:hAnsi="Times New Roman"/>
          <w:b/>
          <w:iCs/>
          <w:sz w:val="28"/>
          <w:szCs w:val="28"/>
          <w:lang w:val="kk-KZ"/>
        </w:rPr>
        <w:t>(телефон, факс, электронды пошта)</w:t>
      </w:r>
    </w:p>
    <w:p w14:paraId="407EA5B9" w14:textId="77777777" w:rsidR="00414DF4" w:rsidRPr="00414DF4" w:rsidRDefault="00414DF4" w:rsidP="00414DF4">
      <w:pPr>
        <w:pStyle w:val="Style5"/>
        <w:spacing w:line="240" w:lineRule="auto"/>
        <w:rPr>
          <w:rFonts w:eastAsia="Microsoft Sans Serif"/>
          <w:sz w:val="28"/>
          <w:szCs w:val="28"/>
          <w:lang w:val="kk-KZ" w:bidi="ru-RU"/>
        </w:rPr>
      </w:pPr>
      <w:r w:rsidRPr="00414DF4">
        <w:rPr>
          <w:rFonts w:eastAsia="Microsoft Sans Serif"/>
          <w:sz w:val="28"/>
          <w:szCs w:val="28"/>
          <w:lang w:val="uk-UA" w:bidi="ru-RU"/>
        </w:rPr>
        <w:t>«</w:t>
      </w:r>
      <w:proofErr w:type="spellStart"/>
      <w:r w:rsidRPr="00414DF4">
        <w:rPr>
          <w:rFonts w:eastAsia="Microsoft Sans Serif"/>
          <w:sz w:val="28"/>
          <w:szCs w:val="28"/>
          <w:lang w:val="uk-UA" w:bidi="ru-RU"/>
        </w:rPr>
        <w:t>Дәрі-Фарм</w:t>
      </w:r>
      <w:proofErr w:type="spellEnd"/>
      <w:r w:rsidRPr="00414DF4">
        <w:rPr>
          <w:rFonts w:eastAsia="Microsoft Sans Serif"/>
          <w:sz w:val="28"/>
          <w:szCs w:val="28"/>
          <w:lang w:val="uk-UA" w:bidi="ru-RU"/>
        </w:rPr>
        <w:t xml:space="preserve"> (</w:t>
      </w:r>
      <w:r w:rsidRPr="00414DF4">
        <w:rPr>
          <w:rFonts w:eastAsia="Microsoft Sans Serif"/>
          <w:sz w:val="28"/>
          <w:szCs w:val="28"/>
          <w:lang w:val="kk-KZ" w:bidi="ru-RU"/>
        </w:rPr>
        <w:t>Қазақстан</w:t>
      </w:r>
      <w:r w:rsidRPr="00414DF4">
        <w:rPr>
          <w:rFonts w:eastAsia="Microsoft Sans Serif"/>
          <w:sz w:val="28"/>
          <w:szCs w:val="28"/>
          <w:lang w:val="uk-UA" w:bidi="ru-RU"/>
        </w:rPr>
        <w:t>)»</w:t>
      </w:r>
      <w:r w:rsidRPr="00414DF4">
        <w:rPr>
          <w:rFonts w:eastAsia="Microsoft Sans Serif"/>
          <w:sz w:val="28"/>
          <w:szCs w:val="28"/>
          <w:lang w:val="kk-KZ" w:bidi="ru-RU"/>
        </w:rPr>
        <w:t xml:space="preserve"> ЖШС</w:t>
      </w:r>
      <w:r w:rsidRPr="00414DF4">
        <w:rPr>
          <w:rFonts w:eastAsia="Microsoft Sans Serif"/>
          <w:sz w:val="28"/>
          <w:szCs w:val="28"/>
          <w:lang w:val="uk-UA" w:bidi="ru-RU"/>
        </w:rPr>
        <w:t xml:space="preserve">, </w:t>
      </w:r>
      <w:proofErr w:type="spellStart"/>
      <w:r w:rsidRPr="00414DF4">
        <w:rPr>
          <w:rFonts w:eastAsia="Microsoft Sans Serif"/>
          <w:sz w:val="28"/>
          <w:szCs w:val="28"/>
          <w:lang w:val="uk-UA" w:bidi="ru-RU"/>
        </w:rPr>
        <w:t>Алматы</w:t>
      </w:r>
      <w:proofErr w:type="spellEnd"/>
      <w:r w:rsidRPr="00414DF4">
        <w:rPr>
          <w:rFonts w:eastAsia="Microsoft Sans Serif"/>
          <w:sz w:val="28"/>
          <w:szCs w:val="28"/>
          <w:lang w:val="kk-KZ" w:bidi="ru-RU"/>
        </w:rPr>
        <w:t xml:space="preserve"> қ.</w:t>
      </w:r>
      <w:r w:rsidRPr="00414DF4">
        <w:rPr>
          <w:rFonts w:eastAsia="Microsoft Sans Serif"/>
          <w:sz w:val="28"/>
          <w:szCs w:val="28"/>
          <w:lang w:val="uk-UA" w:bidi="ru-RU"/>
        </w:rPr>
        <w:t>,</w:t>
      </w:r>
      <w:r w:rsidRPr="00414DF4">
        <w:rPr>
          <w:rFonts w:eastAsia="Microsoft Sans Serif"/>
          <w:sz w:val="28"/>
          <w:szCs w:val="28"/>
          <w:lang w:val="kk-KZ" w:bidi="ru-RU"/>
        </w:rPr>
        <w:t xml:space="preserve"> Қажымұқан  к-сі 22/5, </w:t>
      </w:r>
      <w:r w:rsidRPr="00414DF4">
        <w:rPr>
          <w:rFonts w:eastAsia="Microsoft Sans Serif"/>
          <w:sz w:val="28"/>
          <w:szCs w:val="28"/>
          <w:lang w:val="uk-UA" w:bidi="ru-RU"/>
        </w:rPr>
        <w:t>«Хан-</w:t>
      </w:r>
      <w:r w:rsidRPr="00414DF4">
        <w:rPr>
          <w:rFonts w:eastAsia="Microsoft Sans Serif"/>
          <w:sz w:val="28"/>
          <w:szCs w:val="28"/>
          <w:lang w:val="kk-KZ" w:bidi="ru-RU"/>
        </w:rPr>
        <w:t>Тәңірі</w:t>
      </w:r>
      <w:r w:rsidRPr="00414DF4">
        <w:rPr>
          <w:rFonts w:eastAsia="Microsoft Sans Serif"/>
          <w:sz w:val="28"/>
          <w:szCs w:val="28"/>
          <w:lang w:val="uk-UA" w:bidi="ru-RU"/>
        </w:rPr>
        <w:t>»</w:t>
      </w:r>
      <w:r w:rsidRPr="00414DF4">
        <w:rPr>
          <w:rFonts w:eastAsia="Microsoft Sans Serif"/>
          <w:sz w:val="28"/>
          <w:szCs w:val="28"/>
          <w:lang w:val="kk-KZ" w:bidi="ru-RU"/>
        </w:rPr>
        <w:t xml:space="preserve"> БО, Қазақстан</w:t>
      </w:r>
    </w:p>
    <w:p w14:paraId="55A86F24" w14:textId="77777777" w:rsidR="00FE637A" w:rsidRPr="00414DF4" w:rsidRDefault="00FE637A" w:rsidP="00414DF4">
      <w:pPr>
        <w:pStyle w:val="Style5"/>
        <w:widowControl/>
        <w:tabs>
          <w:tab w:val="left" w:pos="7371"/>
        </w:tabs>
        <w:spacing w:line="240" w:lineRule="auto"/>
        <w:rPr>
          <w:rFonts w:eastAsia="Microsoft Sans Serif"/>
          <w:sz w:val="28"/>
          <w:szCs w:val="28"/>
          <w:lang w:bidi="ru-RU"/>
        </w:rPr>
      </w:pPr>
      <w:r w:rsidRPr="00414DF4">
        <w:rPr>
          <w:rFonts w:eastAsia="Microsoft Sans Serif"/>
          <w:sz w:val="28"/>
          <w:szCs w:val="28"/>
          <w:lang w:bidi="ru-RU"/>
        </w:rPr>
        <w:t>Тел/факс: 8(727) 295-26-50 </w:t>
      </w:r>
    </w:p>
    <w:p w14:paraId="39BC961D" w14:textId="77777777" w:rsidR="00FE637A" w:rsidRPr="00414DF4" w:rsidRDefault="00414DF4" w:rsidP="00414DF4">
      <w:pPr>
        <w:pStyle w:val="Style5"/>
        <w:widowControl/>
        <w:tabs>
          <w:tab w:val="left" w:pos="7371"/>
        </w:tabs>
        <w:spacing w:line="240" w:lineRule="auto"/>
        <w:rPr>
          <w:rFonts w:eastAsia="Microsoft Sans Serif"/>
          <w:sz w:val="28"/>
          <w:szCs w:val="28"/>
          <w:lang w:bidi="ru-RU"/>
        </w:rPr>
      </w:pPr>
      <w:proofErr w:type="spellStart"/>
      <w:r w:rsidRPr="00414DF4">
        <w:rPr>
          <w:bCs/>
          <w:sz w:val="28"/>
          <w:szCs w:val="28"/>
          <w:lang w:bidi="ru-RU"/>
        </w:rPr>
        <w:t>Электронды</w:t>
      </w:r>
      <w:proofErr w:type="spellEnd"/>
      <w:r w:rsidRPr="00414DF4">
        <w:rPr>
          <w:bCs/>
          <w:sz w:val="28"/>
          <w:szCs w:val="28"/>
          <w:lang w:bidi="ru-RU"/>
        </w:rPr>
        <w:t xml:space="preserve"> </w:t>
      </w:r>
      <w:proofErr w:type="spellStart"/>
      <w:r w:rsidRPr="00414DF4">
        <w:rPr>
          <w:bCs/>
          <w:sz w:val="28"/>
          <w:szCs w:val="28"/>
          <w:lang w:bidi="ru-RU"/>
        </w:rPr>
        <w:t>пошта</w:t>
      </w:r>
      <w:proofErr w:type="spellEnd"/>
      <w:r w:rsidR="00FE637A" w:rsidRPr="00414DF4">
        <w:rPr>
          <w:rFonts w:eastAsia="Microsoft Sans Serif"/>
          <w:sz w:val="28"/>
          <w:szCs w:val="28"/>
          <w:lang w:bidi="ru-RU"/>
        </w:rPr>
        <w:t xml:space="preserve">: </w:t>
      </w:r>
      <w:hyperlink r:id="rId11" w:history="1">
        <w:r w:rsidR="00FE637A" w:rsidRPr="00414DF4">
          <w:rPr>
            <w:rStyle w:val="af0"/>
            <w:rFonts w:eastAsia="Microsoft Sans Serif"/>
            <w:sz w:val="28"/>
            <w:szCs w:val="28"/>
            <w:lang w:bidi="ru-RU"/>
          </w:rPr>
          <w:t>phv@kusum.kz</w:t>
        </w:r>
      </w:hyperlink>
    </w:p>
    <w:p w14:paraId="12D7AECE" w14:textId="77777777" w:rsidR="00844CE8" w:rsidRPr="00414DF4" w:rsidRDefault="00844CE8" w:rsidP="00414DF4">
      <w:pPr>
        <w:autoSpaceDE w:val="0"/>
        <w:autoSpaceDN w:val="0"/>
        <w:spacing w:after="0" w:line="240" w:lineRule="auto"/>
        <w:jc w:val="both"/>
        <w:rPr>
          <w:rFonts w:ascii="Times New Roman" w:eastAsia="Times New Roman" w:hAnsi="Times New Roman"/>
          <w:bCs/>
          <w:iCs/>
          <w:sz w:val="28"/>
          <w:szCs w:val="28"/>
          <w:lang w:eastAsia="ru-RU"/>
        </w:rPr>
      </w:pPr>
    </w:p>
    <w:p w14:paraId="7759C742" w14:textId="77777777" w:rsidR="00B52982" w:rsidRDefault="0064385B">
      <w:proofErr w:type="spellStart"/>
      <w:r>
        <w:rPr>
          <w:rFonts w:ascii="Times New Roman" w:eastAsia="Times New Roman" w:hAnsi="Times New Roman"/>
        </w:rPr>
        <w:lastRenderedPageBreak/>
        <w:t>Шешімі</w:t>
      </w:r>
      <w:proofErr w:type="spellEnd"/>
      <w:r>
        <w:rPr>
          <w:rFonts w:ascii="Times New Roman" w:eastAsia="Times New Roman" w:hAnsi="Times New Roman"/>
        </w:rPr>
        <w:t>: N050800</w:t>
      </w:r>
      <w:r>
        <w:rPr>
          <w:rFonts w:ascii="Times New Roman" w:eastAsia="Times New Roman" w:hAnsi="Times New Roman"/>
        </w:rPr>
        <w:br/>
      </w:r>
      <w:proofErr w:type="spellStart"/>
      <w:r>
        <w:rPr>
          <w:rFonts w:ascii="Times New Roman" w:eastAsia="Times New Roman" w:hAnsi="Times New Roman"/>
        </w:rPr>
        <w:t>Шешім</w:t>
      </w:r>
      <w:proofErr w:type="spellEnd"/>
      <w:r>
        <w:rPr>
          <w:rFonts w:ascii="Times New Roman" w:eastAsia="Times New Roman" w:hAnsi="Times New Roman"/>
        </w:rPr>
        <w:t xml:space="preserve"> </w:t>
      </w:r>
      <w:proofErr w:type="spellStart"/>
      <w:r>
        <w:rPr>
          <w:rFonts w:ascii="Times New Roman" w:eastAsia="Times New Roman" w:hAnsi="Times New Roman"/>
        </w:rPr>
        <w:t>тіркелген</w:t>
      </w:r>
      <w:proofErr w:type="spellEnd"/>
      <w:r>
        <w:rPr>
          <w:rFonts w:ascii="Times New Roman" w:eastAsia="Times New Roman" w:hAnsi="Times New Roman"/>
        </w:rPr>
        <w:t xml:space="preserve"> </w:t>
      </w:r>
      <w:proofErr w:type="spellStart"/>
      <w:r>
        <w:rPr>
          <w:rFonts w:ascii="Times New Roman" w:eastAsia="Times New Roman" w:hAnsi="Times New Roman"/>
        </w:rPr>
        <w:t>күні</w:t>
      </w:r>
      <w:proofErr w:type="spellEnd"/>
      <w:r>
        <w:rPr>
          <w:rFonts w:ascii="Times New Roman" w:eastAsia="Times New Roman" w:hAnsi="Times New Roman"/>
        </w:rPr>
        <w:t>: 13.04.2022</w:t>
      </w:r>
      <w:r>
        <w:rPr>
          <w:rFonts w:ascii="Times New Roman" w:eastAsia="Times New Roman" w:hAnsi="Times New Roman"/>
        </w:rPr>
        <w:br/>
      </w:r>
      <w:proofErr w:type="spellStart"/>
      <w:r>
        <w:rPr>
          <w:rFonts w:ascii="Times New Roman" w:eastAsia="Times New Roman" w:hAnsi="Times New Roman"/>
        </w:rPr>
        <w:t>Мемлекеттік</w:t>
      </w:r>
      <w:proofErr w:type="spellEnd"/>
      <w:r>
        <w:rPr>
          <w:rFonts w:ascii="Times New Roman" w:eastAsia="Times New Roman" w:hAnsi="Times New Roman"/>
        </w:rPr>
        <w:t xml:space="preserve"> орган </w:t>
      </w:r>
      <w:proofErr w:type="spellStart"/>
      <w:r>
        <w:rPr>
          <w:rFonts w:ascii="Times New Roman" w:eastAsia="Times New Roman" w:hAnsi="Times New Roman"/>
        </w:rPr>
        <w:t>басшысының</w:t>
      </w:r>
      <w:proofErr w:type="spellEnd"/>
      <w:r>
        <w:rPr>
          <w:rFonts w:ascii="Times New Roman" w:eastAsia="Times New Roman" w:hAnsi="Times New Roman"/>
        </w:rPr>
        <w:t xml:space="preserve"> (</w:t>
      </w:r>
      <w:proofErr w:type="spellStart"/>
      <w:r>
        <w:rPr>
          <w:rFonts w:ascii="Times New Roman" w:eastAsia="Times New Roman" w:hAnsi="Times New Roman"/>
        </w:rPr>
        <w:t>немесе</w:t>
      </w:r>
      <w:proofErr w:type="spellEnd"/>
      <w:r>
        <w:rPr>
          <w:rFonts w:ascii="Times New Roman" w:eastAsia="Times New Roman" w:hAnsi="Times New Roman"/>
        </w:rPr>
        <w:t xml:space="preserve"> </w:t>
      </w:r>
      <w:proofErr w:type="spellStart"/>
      <w:r>
        <w:rPr>
          <w:rFonts w:ascii="Times New Roman" w:eastAsia="Times New Roman" w:hAnsi="Times New Roman"/>
        </w:rPr>
        <w:t>уәкілетті</w:t>
      </w:r>
      <w:proofErr w:type="spellEnd"/>
      <w:r>
        <w:rPr>
          <w:rFonts w:ascii="Times New Roman" w:eastAsia="Times New Roman" w:hAnsi="Times New Roman"/>
        </w:rPr>
        <w:t xml:space="preserve"> </w:t>
      </w:r>
      <w:proofErr w:type="spellStart"/>
      <w:r>
        <w:rPr>
          <w:rFonts w:ascii="Times New Roman" w:eastAsia="Times New Roman" w:hAnsi="Times New Roman"/>
        </w:rPr>
        <w:t>тұлғаның</w:t>
      </w:r>
      <w:proofErr w:type="spellEnd"/>
      <w:r>
        <w:rPr>
          <w:rFonts w:ascii="Times New Roman" w:eastAsia="Times New Roman" w:hAnsi="Times New Roman"/>
        </w:rPr>
        <w:t xml:space="preserve">) </w:t>
      </w:r>
      <w:proofErr w:type="spellStart"/>
      <w:r>
        <w:rPr>
          <w:rFonts w:ascii="Times New Roman" w:eastAsia="Times New Roman" w:hAnsi="Times New Roman"/>
        </w:rPr>
        <w:t>тегі</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w:t>
      </w:r>
      <w:proofErr w:type="spellStart"/>
      <w:r>
        <w:rPr>
          <w:rFonts w:ascii="Times New Roman" w:eastAsia="Times New Roman" w:hAnsi="Times New Roman"/>
        </w:rPr>
        <w:t>әкесінің</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(бар </w:t>
      </w:r>
      <w:proofErr w:type="spellStart"/>
      <w:r>
        <w:rPr>
          <w:rFonts w:ascii="Times New Roman" w:eastAsia="Times New Roman" w:hAnsi="Times New Roman"/>
        </w:rPr>
        <w:t>болса</w:t>
      </w:r>
      <w:proofErr w:type="spellEnd"/>
      <w:r>
        <w:rPr>
          <w:rFonts w:ascii="Times New Roman" w:eastAsia="Times New Roman" w:hAnsi="Times New Roman"/>
        </w:rPr>
        <w:t xml:space="preserve">): </w:t>
      </w:r>
      <w:proofErr w:type="spellStart"/>
      <w:r>
        <w:rPr>
          <w:rFonts w:ascii="Times New Roman" w:eastAsia="Times New Roman" w:hAnsi="Times New Roman"/>
        </w:rPr>
        <w:t>Байсеркин</w:t>
      </w:r>
      <w:proofErr w:type="spellEnd"/>
      <w:r>
        <w:rPr>
          <w:rFonts w:ascii="Times New Roman" w:eastAsia="Times New Roman" w:hAnsi="Times New Roman"/>
        </w:rPr>
        <w:t xml:space="preserve"> Б. С.</w:t>
      </w:r>
      <w:r>
        <w:rPr>
          <w:rFonts w:ascii="Times New Roman" w:eastAsia="Times New Roman" w:hAnsi="Times New Roman"/>
        </w:rPr>
        <w:br/>
        <w:t>(</w:t>
      </w:r>
      <w:proofErr w:type="spellStart"/>
      <w:r>
        <w:rPr>
          <w:rFonts w:ascii="Times New Roman" w:eastAsia="Times New Roman" w:hAnsi="Times New Roman"/>
        </w:rPr>
        <w:t>Қазақстан</w:t>
      </w:r>
      <w:proofErr w:type="spellEnd"/>
      <w:r>
        <w:rPr>
          <w:rFonts w:ascii="Times New Roman" w:eastAsia="Times New Roman" w:hAnsi="Times New Roman"/>
        </w:rPr>
        <w:t xml:space="preserve"> </w:t>
      </w:r>
      <w:proofErr w:type="spellStart"/>
      <w:r>
        <w:rPr>
          <w:rFonts w:ascii="Times New Roman" w:eastAsia="Times New Roman" w:hAnsi="Times New Roman"/>
        </w:rPr>
        <w:t>Республикасы</w:t>
      </w:r>
      <w:proofErr w:type="spellEnd"/>
      <w:r>
        <w:rPr>
          <w:rFonts w:ascii="Times New Roman" w:eastAsia="Times New Roman" w:hAnsi="Times New Roman"/>
        </w:rPr>
        <w:t xml:space="preserve"> </w:t>
      </w:r>
      <w:proofErr w:type="spellStart"/>
      <w:r>
        <w:rPr>
          <w:rFonts w:ascii="Times New Roman" w:eastAsia="Times New Roman" w:hAnsi="Times New Roman"/>
        </w:rPr>
        <w:t>Денсаулық</w:t>
      </w:r>
      <w:proofErr w:type="spellEnd"/>
      <w:r>
        <w:rPr>
          <w:rFonts w:ascii="Times New Roman" w:eastAsia="Times New Roman" w:hAnsi="Times New Roman"/>
        </w:rPr>
        <w:t xml:space="preserve"> </w:t>
      </w:r>
      <w:proofErr w:type="spellStart"/>
      <w:r>
        <w:rPr>
          <w:rFonts w:ascii="Times New Roman" w:eastAsia="Times New Roman" w:hAnsi="Times New Roman"/>
        </w:rPr>
        <w:t>сақтау</w:t>
      </w:r>
      <w:proofErr w:type="spellEnd"/>
      <w:r>
        <w:rPr>
          <w:rFonts w:ascii="Times New Roman" w:eastAsia="Times New Roman" w:hAnsi="Times New Roman"/>
        </w:rPr>
        <w:t xml:space="preserve"> </w:t>
      </w:r>
      <w:proofErr w:type="spellStart"/>
      <w:r>
        <w:rPr>
          <w:rFonts w:ascii="Times New Roman" w:eastAsia="Times New Roman" w:hAnsi="Times New Roman"/>
        </w:rPr>
        <w:t>министрлігінің</w:t>
      </w:r>
      <w:proofErr w:type="spellEnd"/>
      <w:r>
        <w:rPr>
          <w:rFonts w:ascii="Times New Roman" w:eastAsia="Times New Roman" w:hAnsi="Times New Roman"/>
        </w:rPr>
        <w:t xml:space="preserve"> </w:t>
      </w:r>
      <w:proofErr w:type="spellStart"/>
      <w:r>
        <w:rPr>
          <w:rFonts w:ascii="Times New Roman" w:eastAsia="Times New Roman" w:hAnsi="Times New Roman"/>
        </w:rPr>
        <w:t>Медициналық</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фармацевтикалық</w:t>
      </w:r>
      <w:proofErr w:type="spellEnd"/>
      <w:r>
        <w:rPr>
          <w:rFonts w:ascii="Times New Roman" w:eastAsia="Times New Roman" w:hAnsi="Times New Roman"/>
        </w:rPr>
        <w:t xml:space="preserve"> </w:t>
      </w:r>
      <w:proofErr w:type="spellStart"/>
      <w:r>
        <w:rPr>
          <w:rFonts w:ascii="Times New Roman" w:eastAsia="Times New Roman" w:hAnsi="Times New Roman"/>
        </w:rPr>
        <w:t>бақылау</w:t>
      </w:r>
      <w:proofErr w:type="spellEnd"/>
      <w:r>
        <w:rPr>
          <w:rFonts w:ascii="Times New Roman" w:eastAsia="Times New Roman" w:hAnsi="Times New Roman"/>
        </w:rPr>
        <w:t xml:space="preserve"> </w:t>
      </w:r>
      <w:proofErr w:type="spellStart"/>
      <w:r>
        <w:rPr>
          <w:rFonts w:ascii="Times New Roman" w:eastAsia="Times New Roman" w:hAnsi="Times New Roman"/>
        </w:rPr>
        <w:t>комитеті</w:t>
      </w:r>
      <w:proofErr w:type="spellEnd"/>
      <w:r>
        <w:rPr>
          <w:rFonts w:ascii="Times New Roman" w:eastAsia="Times New Roman" w:hAnsi="Times New Roman"/>
        </w:rPr>
        <w:t>)</w:t>
      </w:r>
      <w:r>
        <w:rPr>
          <w:rFonts w:ascii="Times New Roman" w:eastAsia="Times New Roman" w:hAnsi="Times New Roman"/>
        </w:rPr>
        <w:br/>
        <w:t xml:space="preserve">Осы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w:t>
      </w:r>
      <w:proofErr w:type="spellEnd"/>
      <w:r>
        <w:rPr>
          <w:rFonts w:ascii="Times New Roman" w:eastAsia="Times New Roman" w:hAnsi="Times New Roman"/>
        </w:rPr>
        <w:t xml:space="preserve">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электрондық</w:t>
      </w:r>
      <w:proofErr w:type="spellEnd"/>
      <w:r>
        <w:rPr>
          <w:rFonts w:ascii="Times New Roman" w:eastAsia="Times New Roman" w:hAnsi="Times New Roman"/>
        </w:rPr>
        <w:t xml:space="preserve"> </w:t>
      </w:r>
      <w:proofErr w:type="spellStart"/>
      <w:r>
        <w:rPr>
          <w:rFonts w:ascii="Times New Roman" w:eastAsia="Times New Roman" w:hAnsi="Times New Roman"/>
        </w:rPr>
        <w:t>цифрлы</w:t>
      </w:r>
      <w:proofErr w:type="spellEnd"/>
      <w:r>
        <w:rPr>
          <w:rFonts w:ascii="Times New Roman" w:eastAsia="Times New Roman" w:hAnsi="Times New Roman"/>
        </w:rPr>
        <w:t xml:space="preserve"> </w:t>
      </w:r>
      <w:proofErr w:type="spellStart"/>
      <w:r>
        <w:rPr>
          <w:rFonts w:ascii="Times New Roman" w:eastAsia="Times New Roman" w:hAnsi="Times New Roman"/>
        </w:rPr>
        <w:t>қол</w:t>
      </w:r>
      <w:proofErr w:type="spellEnd"/>
      <w:r>
        <w:rPr>
          <w:rFonts w:ascii="Times New Roman" w:eastAsia="Times New Roman" w:hAnsi="Times New Roman"/>
        </w:rPr>
        <w:t xml:space="preserve"> </w:t>
      </w:r>
      <w:proofErr w:type="spellStart"/>
      <w:r>
        <w:rPr>
          <w:rFonts w:ascii="Times New Roman" w:eastAsia="Times New Roman" w:hAnsi="Times New Roman"/>
        </w:rPr>
        <w:t>қою</w:t>
      </w:r>
      <w:proofErr w:type="spellEnd"/>
      <w:r>
        <w:rPr>
          <w:rFonts w:ascii="Times New Roman" w:eastAsia="Times New Roman" w:hAnsi="Times New Roman"/>
        </w:rPr>
        <w:t xml:space="preserve"> </w:t>
      </w:r>
      <w:proofErr w:type="spellStart"/>
      <w:r>
        <w:rPr>
          <w:rFonts w:ascii="Times New Roman" w:eastAsia="Times New Roman" w:hAnsi="Times New Roman"/>
        </w:rPr>
        <w:t>жөнінде</w:t>
      </w:r>
      <w:proofErr w:type="spellEnd"/>
      <w:r>
        <w:rPr>
          <w:rFonts w:ascii="Times New Roman" w:eastAsia="Times New Roman" w:hAnsi="Times New Roman"/>
        </w:rPr>
        <w:t xml:space="preserve">» 2003 </w:t>
      </w:r>
      <w:proofErr w:type="spellStart"/>
      <w:r>
        <w:rPr>
          <w:rFonts w:ascii="Times New Roman" w:eastAsia="Times New Roman" w:hAnsi="Times New Roman"/>
        </w:rPr>
        <w:t>жылғы</w:t>
      </w:r>
      <w:proofErr w:type="spellEnd"/>
      <w:r>
        <w:rPr>
          <w:rFonts w:ascii="Times New Roman" w:eastAsia="Times New Roman" w:hAnsi="Times New Roman"/>
        </w:rPr>
        <w:t xml:space="preserve"> 7 </w:t>
      </w:r>
      <w:proofErr w:type="spellStart"/>
      <w:r>
        <w:rPr>
          <w:rFonts w:ascii="Times New Roman" w:eastAsia="Times New Roman" w:hAnsi="Times New Roman"/>
        </w:rPr>
        <w:t>қаңтардағы</w:t>
      </w:r>
      <w:proofErr w:type="spellEnd"/>
      <w:r>
        <w:rPr>
          <w:rFonts w:ascii="Times New Roman" w:eastAsia="Times New Roman" w:hAnsi="Times New Roman"/>
        </w:rPr>
        <w:t xml:space="preserve"> ҚРЗ 7-бабы 1-тармағына </w:t>
      </w:r>
      <w:proofErr w:type="spellStart"/>
      <w:r>
        <w:rPr>
          <w:rFonts w:ascii="Times New Roman" w:eastAsia="Times New Roman" w:hAnsi="Times New Roman"/>
        </w:rPr>
        <w:t>сәйкес</w:t>
      </w:r>
      <w:proofErr w:type="spellEnd"/>
      <w:r>
        <w:rPr>
          <w:rFonts w:ascii="Times New Roman" w:eastAsia="Times New Roman" w:hAnsi="Times New Roman"/>
        </w:rPr>
        <w:t xml:space="preserve"> </w:t>
      </w:r>
      <w:proofErr w:type="spellStart"/>
      <w:r>
        <w:rPr>
          <w:rFonts w:ascii="Times New Roman" w:eastAsia="Times New Roman" w:hAnsi="Times New Roman"/>
        </w:rPr>
        <w:t>қағаз</w:t>
      </w:r>
      <w:proofErr w:type="spellEnd"/>
      <w:r>
        <w:rPr>
          <w:rFonts w:ascii="Times New Roman" w:eastAsia="Times New Roman" w:hAnsi="Times New Roman"/>
        </w:rPr>
        <w:t xml:space="preserve"> </w:t>
      </w:r>
      <w:proofErr w:type="spellStart"/>
      <w:r>
        <w:rPr>
          <w:rFonts w:ascii="Times New Roman" w:eastAsia="Times New Roman" w:hAnsi="Times New Roman"/>
        </w:rPr>
        <w:t>түріндегі</w:t>
      </w:r>
      <w:proofErr w:type="spellEnd"/>
      <w:r>
        <w:rPr>
          <w:rFonts w:ascii="Times New Roman" w:eastAsia="Times New Roman" w:hAnsi="Times New Roman"/>
        </w:rPr>
        <w:t xml:space="preserve"> </w:t>
      </w:r>
      <w:proofErr w:type="spellStart"/>
      <w:r>
        <w:rPr>
          <w:rFonts w:ascii="Times New Roman" w:eastAsia="Times New Roman" w:hAnsi="Times New Roman"/>
        </w:rPr>
        <w:t>құжатқа</w:t>
      </w:r>
      <w:proofErr w:type="spellEnd"/>
      <w:r>
        <w:rPr>
          <w:rFonts w:ascii="Times New Roman" w:eastAsia="Times New Roman" w:hAnsi="Times New Roman"/>
        </w:rPr>
        <w:t xml:space="preserve"> </w:t>
      </w:r>
      <w:proofErr w:type="spellStart"/>
      <w:r>
        <w:rPr>
          <w:rFonts w:ascii="Times New Roman" w:eastAsia="Times New Roman" w:hAnsi="Times New Roman"/>
        </w:rPr>
        <w:t>тең</w:t>
      </w:r>
      <w:proofErr w:type="spellEnd"/>
    </w:p>
    <w:sectPr w:rsidR="00B52982" w:rsidSect="003C7A1B">
      <w:headerReference w:type="default" r:id="rId12"/>
      <w:footerReference w:type="even" r:id="rId13"/>
      <w:footerReference w:type="default"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1A1F" w14:textId="77777777" w:rsidR="00C41049" w:rsidRDefault="00C41049" w:rsidP="00D275FC">
      <w:pPr>
        <w:spacing w:after="0" w:line="240" w:lineRule="auto"/>
      </w:pPr>
      <w:r>
        <w:separator/>
      </w:r>
    </w:p>
  </w:endnote>
  <w:endnote w:type="continuationSeparator" w:id="0">
    <w:p w14:paraId="21577E1D" w14:textId="77777777" w:rsidR="00C41049" w:rsidRDefault="00C41049"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roid Sans Fallback">
    <w:altName w:val="Arial Unicode MS"/>
    <w:charset w:val="80"/>
    <w:family w:val="swiss"/>
    <w:pitch w:val="variable"/>
    <w:sig w:usb0="00000000" w:usb1="2BDFFCFB" w:usb2="00000016" w:usb3="00000000" w:csb0="001A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84A0" w14:textId="77777777" w:rsidR="009D472B" w:rsidRDefault="00C41049"/>
  <w:p w14:paraId="3A40D095" w14:textId="77777777" w:rsidR="00B52982" w:rsidRDefault="0064385B">
    <w:proofErr w:type="spellStart"/>
    <w:r>
      <w:rPr>
        <w:rFonts w:ascii="Times New Roman" w:eastAsia="Times New Roman" w:hAnsi="Times New Roman"/>
      </w:rPr>
      <w:t>Шешімі</w:t>
    </w:r>
    <w:proofErr w:type="spellEnd"/>
    <w:r>
      <w:rPr>
        <w:rFonts w:ascii="Times New Roman" w:eastAsia="Times New Roman" w:hAnsi="Times New Roman"/>
      </w:rPr>
      <w:t>: N050800</w:t>
    </w:r>
    <w:r>
      <w:rPr>
        <w:rFonts w:ascii="Times New Roman" w:eastAsia="Times New Roman" w:hAnsi="Times New Roman"/>
      </w:rPr>
      <w:br/>
    </w:r>
    <w:proofErr w:type="spellStart"/>
    <w:r>
      <w:rPr>
        <w:rFonts w:ascii="Times New Roman" w:eastAsia="Times New Roman" w:hAnsi="Times New Roman"/>
      </w:rPr>
      <w:t>Шешім</w:t>
    </w:r>
    <w:proofErr w:type="spellEnd"/>
    <w:r>
      <w:rPr>
        <w:rFonts w:ascii="Times New Roman" w:eastAsia="Times New Roman" w:hAnsi="Times New Roman"/>
      </w:rPr>
      <w:t xml:space="preserve"> </w:t>
    </w:r>
    <w:proofErr w:type="spellStart"/>
    <w:r>
      <w:rPr>
        <w:rFonts w:ascii="Times New Roman" w:eastAsia="Times New Roman" w:hAnsi="Times New Roman"/>
      </w:rPr>
      <w:t>тіркелген</w:t>
    </w:r>
    <w:proofErr w:type="spellEnd"/>
    <w:r>
      <w:rPr>
        <w:rFonts w:ascii="Times New Roman" w:eastAsia="Times New Roman" w:hAnsi="Times New Roman"/>
      </w:rPr>
      <w:t xml:space="preserve"> </w:t>
    </w:r>
    <w:proofErr w:type="spellStart"/>
    <w:r>
      <w:rPr>
        <w:rFonts w:ascii="Times New Roman" w:eastAsia="Times New Roman" w:hAnsi="Times New Roman"/>
      </w:rPr>
      <w:t>күні</w:t>
    </w:r>
    <w:proofErr w:type="spellEnd"/>
    <w:r>
      <w:rPr>
        <w:rFonts w:ascii="Times New Roman" w:eastAsia="Times New Roman" w:hAnsi="Times New Roman"/>
      </w:rPr>
      <w:t>: 13.04.2022</w:t>
    </w:r>
    <w:r>
      <w:rPr>
        <w:rFonts w:ascii="Times New Roman" w:eastAsia="Times New Roman" w:hAnsi="Times New Roman"/>
      </w:rPr>
      <w:br/>
    </w:r>
    <w:proofErr w:type="spellStart"/>
    <w:r>
      <w:rPr>
        <w:rFonts w:ascii="Times New Roman" w:eastAsia="Times New Roman" w:hAnsi="Times New Roman"/>
      </w:rPr>
      <w:t>Мемлекеттік</w:t>
    </w:r>
    <w:proofErr w:type="spellEnd"/>
    <w:r>
      <w:rPr>
        <w:rFonts w:ascii="Times New Roman" w:eastAsia="Times New Roman" w:hAnsi="Times New Roman"/>
      </w:rPr>
      <w:t xml:space="preserve"> орган </w:t>
    </w:r>
    <w:proofErr w:type="spellStart"/>
    <w:r>
      <w:rPr>
        <w:rFonts w:ascii="Times New Roman" w:eastAsia="Times New Roman" w:hAnsi="Times New Roman"/>
      </w:rPr>
      <w:t>басшысының</w:t>
    </w:r>
    <w:proofErr w:type="spellEnd"/>
    <w:r>
      <w:rPr>
        <w:rFonts w:ascii="Times New Roman" w:eastAsia="Times New Roman" w:hAnsi="Times New Roman"/>
      </w:rPr>
      <w:t xml:space="preserve"> (</w:t>
    </w:r>
    <w:proofErr w:type="spellStart"/>
    <w:r>
      <w:rPr>
        <w:rFonts w:ascii="Times New Roman" w:eastAsia="Times New Roman" w:hAnsi="Times New Roman"/>
      </w:rPr>
      <w:t>немесе</w:t>
    </w:r>
    <w:proofErr w:type="spellEnd"/>
    <w:r>
      <w:rPr>
        <w:rFonts w:ascii="Times New Roman" w:eastAsia="Times New Roman" w:hAnsi="Times New Roman"/>
      </w:rPr>
      <w:t xml:space="preserve"> </w:t>
    </w:r>
    <w:proofErr w:type="spellStart"/>
    <w:r>
      <w:rPr>
        <w:rFonts w:ascii="Times New Roman" w:eastAsia="Times New Roman" w:hAnsi="Times New Roman"/>
      </w:rPr>
      <w:t>уәкілетті</w:t>
    </w:r>
    <w:proofErr w:type="spellEnd"/>
    <w:r>
      <w:rPr>
        <w:rFonts w:ascii="Times New Roman" w:eastAsia="Times New Roman" w:hAnsi="Times New Roman"/>
      </w:rPr>
      <w:t xml:space="preserve"> </w:t>
    </w:r>
    <w:proofErr w:type="spellStart"/>
    <w:r>
      <w:rPr>
        <w:rFonts w:ascii="Times New Roman" w:eastAsia="Times New Roman" w:hAnsi="Times New Roman"/>
      </w:rPr>
      <w:t>тұлғаның</w:t>
    </w:r>
    <w:proofErr w:type="spellEnd"/>
    <w:r>
      <w:rPr>
        <w:rFonts w:ascii="Times New Roman" w:eastAsia="Times New Roman" w:hAnsi="Times New Roman"/>
      </w:rPr>
      <w:t xml:space="preserve">) </w:t>
    </w:r>
    <w:proofErr w:type="spellStart"/>
    <w:r>
      <w:rPr>
        <w:rFonts w:ascii="Times New Roman" w:eastAsia="Times New Roman" w:hAnsi="Times New Roman"/>
      </w:rPr>
      <w:t>тегі</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w:t>
    </w:r>
    <w:proofErr w:type="spellStart"/>
    <w:r>
      <w:rPr>
        <w:rFonts w:ascii="Times New Roman" w:eastAsia="Times New Roman" w:hAnsi="Times New Roman"/>
      </w:rPr>
      <w:t>әкесінің</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(бар </w:t>
    </w:r>
    <w:proofErr w:type="spellStart"/>
    <w:r>
      <w:rPr>
        <w:rFonts w:ascii="Times New Roman" w:eastAsia="Times New Roman" w:hAnsi="Times New Roman"/>
      </w:rPr>
      <w:t>болса</w:t>
    </w:r>
    <w:proofErr w:type="spellEnd"/>
    <w:r>
      <w:rPr>
        <w:rFonts w:ascii="Times New Roman" w:eastAsia="Times New Roman" w:hAnsi="Times New Roman"/>
      </w:rPr>
      <w:t xml:space="preserve">): </w:t>
    </w:r>
    <w:proofErr w:type="spellStart"/>
    <w:r>
      <w:rPr>
        <w:rFonts w:ascii="Times New Roman" w:eastAsia="Times New Roman" w:hAnsi="Times New Roman"/>
      </w:rPr>
      <w:t>Байсеркин</w:t>
    </w:r>
    <w:proofErr w:type="spellEnd"/>
    <w:r>
      <w:rPr>
        <w:rFonts w:ascii="Times New Roman" w:eastAsia="Times New Roman" w:hAnsi="Times New Roman"/>
      </w:rPr>
      <w:t xml:space="preserve"> Б. С.</w:t>
    </w:r>
    <w:r>
      <w:rPr>
        <w:rFonts w:ascii="Times New Roman" w:eastAsia="Times New Roman" w:hAnsi="Times New Roman"/>
      </w:rPr>
      <w:br/>
      <w:t>(</w:t>
    </w:r>
    <w:proofErr w:type="spellStart"/>
    <w:r>
      <w:rPr>
        <w:rFonts w:ascii="Times New Roman" w:eastAsia="Times New Roman" w:hAnsi="Times New Roman"/>
      </w:rPr>
      <w:t>Қазақстан</w:t>
    </w:r>
    <w:proofErr w:type="spellEnd"/>
    <w:r>
      <w:rPr>
        <w:rFonts w:ascii="Times New Roman" w:eastAsia="Times New Roman" w:hAnsi="Times New Roman"/>
      </w:rPr>
      <w:t xml:space="preserve"> </w:t>
    </w:r>
    <w:proofErr w:type="spellStart"/>
    <w:r>
      <w:rPr>
        <w:rFonts w:ascii="Times New Roman" w:eastAsia="Times New Roman" w:hAnsi="Times New Roman"/>
      </w:rPr>
      <w:t>Республикасы</w:t>
    </w:r>
    <w:proofErr w:type="spellEnd"/>
    <w:r>
      <w:rPr>
        <w:rFonts w:ascii="Times New Roman" w:eastAsia="Times New Roman" w:hAnsi="Times New Roman"/>
      </w:rPr>
      <w:t xml:space="preserve"> </w:t>
    </w:r>
    <w:proofErr w:type="spellStart"/>
    <w:r>
      <w:rPr>
        <w:rFonts w:ascii="Times New Roman" w:eastAsia="Times New Roman" w:hAnsi="Times New Roman"/>
      </w:rPr>
      <w:t>Денсаулық</w:t>
    </w:r>
    <w:proofErr w:type="spellEnd"/>
    <w:r>
      <w:rPr>
        <w:rFonts w:ascii="Times New Roman" w:eastAsia="Times New Roman" w:hAnsi="Times New Roman"/>
      </w:rPr>
      <w:t xml:space="preserve"> </w:t>
    </w:r>
    <w:proofErr w:type="spellStart"/>
    <w:r>
      <w:rPr>
        <w:rFonts w:ascii="Times New Roman" w:eastAsia="Times New Roman" w:hAnsi="Times New Roman"/>
      </w:rPr>
      <w:t>сақтау</w:t>
    </w:r>
    <w:proofErr w:type="spellEnd"/>
    <w:r>
      <w:rPr>
        <w:rFonts w:ascii="Times New Roman" w:eastAsia="Times New Roman" w:hAnsi="Times New Roman"/>
      </w:rPr>
      <w:t xml:space="preserve"> </w:t>
    </w:r>
    <w:proofErr w:type="spellStart"/>
    <w:r>
      <w:rPr>
        <w:rFonts w:ascii="Times New Roman" w:eastAsia="Times New Roman" w:hAnsi="Times New Roman"/>
      </w:rPr>
      <w:t>министрлігінің</w:t>
    </w:r>
    <w:proofErr w:type="spellEnd"/>
    <w:r>
      <w:rPr>
        <w:rFonts w:ascii="Times New Roman" w:eastAsia="Times New Roman" w:hAnsi="Times New Roman"/>
      </w:rPr>
      <w:t xml:space="preserve"> </w:t>
    </w:r>
    <w:proofErr w:type="spellStart"/>
    <w:r>
      <w:rPr>
        <w:rFonts w:ascii="Times New Roman" w:eastAsia="Times New Roman" w:hAnsi="Times New Roman"/>
      </w:rPr>
      <w:t>Медициналық</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фармацевтикалық</w:t>
    </w:r>
    <w:proofErr w:type="spellEnd"/>
    <w:r>
      <w:rPr>
        <w:rFonts w:ascii="Times New Roman" w:eastAsia="Times New Roman" w:hAnsi="Times New Roman"/>
      </w:rPr>
      <w:t xml:space="preserve"> </w:t>
    </w:r>
    <w:proofErr w:type="spellStart"/>
    <w:r>
      <w:rPr>
        <w:rFonts w:ascii="Times New Roman" w:eastAsia="Times New Roman" w:hAnsi="Times New Roman"/>
      </w:rPr>
      <w:t>бақылау</w:t>
    </w:r>
    <w:proofErr w:type="spellEnd"/>
    <w:r>
      <w:rPr>
        <w:rFonts w:ascii="Times New Roman" w:eastAsia="Times New Roman" w:hAnsi="Times New Roman"/>
      </w:rPr>
      <w:t xml:space="preserve"> </w:t>
    </w:r>
    <w:proofErr w:type="spellStart"/>
    <w:r>
      <w:rPr>
        <w:rFonts w:ascii="Times New Roman" w:eastAsia="Times New Roman" w:hAnsi="Times New Roman"/>
      </w:rPr>
      <w:t>комитеті</w:t>
    </w:r>
    <w:proofErr w:type="spellEnd"/>
    <w:r>
      <w:rPr>
        <w:rFonts w:ascii="Times New Roman" w:eastAsia="Times New Roman" w:hAnsi="Times New Roman"/>
      </w:rPr>
      <w:t>)</w:t>
    </w:r>
    <w:r>
      <w:rPr>
        <w:rFonts w:ascii="Times New Roman" w:eastAsia="Times New Roman" w:hAnsi="Times New Roman"/>
      </w:rPr>
      <w:br/>
      <w:t xml:space="preserve">Осы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w:t>
    </w:r>
    <w:proofErr w:type="spellEnd"/>
    <w:r>
      <w:rPr>
        <w:rFonts w:ascii="Times New Roman" w:eastAsia="Times New Roman" w:hAnsi="Times New Roman"/>
      </w:rPr>
      <w:t xml:space="preserve">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электрондық</w:t>
    </w:r>
    <w:proofErr w:type="spellEnd"/>
    <w:r>
      <w:rPr>
        <w:rFonts w:ascii="Times New Roman" w:eastAsia="Times New Roman" w:hAnsi="Times New Roman"/>
      </w:rPr>
      <w:t xml:space="preserve"> </w:t>
    </w:r>
    <w:proofErr w:type="spellStart"/>
    <w:r>
      <w:rPr>
        <w:rFonts w:ascii="Times New Roman" w:eastAsia="Times New Roman" w:hAnsi="Times New Roman"/>
      </w:rPr>
      <w:t>цифрлы</w:t>
    </w:r>
    <w:proofErr w:type="spellEnd"/>
    <w:r>
      <w:rPr>
        <w:rFonts w:ascii="Times New Roman" w:eastAsia="Times New Roman" w:hAnsi="Times New Roman"/>
      </w:rPr>
      <w:t xml:space="preserve"> </w:t>
    </w:r>
    <w:proofErr w:type="spellStart"/>
    <w:r>
      <w:rPr>
        <w:rFonts w:ascii="Times New Roman" w:eastAsia="Times New Roman" w:hAnsi="Times New Roman"/>
      </w:rPr>
      <w:t>қол</w:t>
    </w:r>
    <w:proofErr w:type="spellEnd"/>
    <w:r>
      <w:rPr>
        <w:rFonts w:ascii="Times New Roman" w:eastAsia="Times New Roman" w:hAnsi="Times New Roman"/>
      </w:rPr>
      <w:t xml:space="preserve"> </w:t>
    </w:r>
    <w:proofErr w:type="spellStart"/>
    <w:r>
      <w:rPr>
        <w:rFonts w:ascii="Times New Roman" w:eastAsia="Times New Roman" w:hAnsi="Times New Roman"/>
      </w:rPr>
      <w:t>қою</w:t>
    </w:r>
    <w:proofErr w:type="spellEnd"/>
    <w:r>
      <w:rPr>
        <w:rFonts w:ascii="Times New Roman" w:eastAsia="Times New Roman" w:hAnsi="Times New Roman"/>
      </w:rPr>
      <w:t xml:space="preserve"> </w:t>
    </w:r>
    <w:proofErr w:type="spellStart"/>
    <w:r>
      <w:rPr>
        <w:rFonts w:ascii="Times New Roman" w:eastAsia="Times New Roman" w:hAnsi="Times New Roman"/>
      </w:rPr>
      <w:t>жөнінде</w:t>
    </w:r>
    <w:proofErr w:type="spellEnd"/>
    <w:r>
      <w:rPr>
        <w:rFonts w:ascii="Times New Roman" w:eastAsia="Times New Roman" w:hAnsi="Times New Roman"/>
      </w:rPr>
      <w:t xml:space="preserve">» 2003 </w:t>
    </w:r>
    <w:proofErr w:type="spellStart"/>
    <w:r>
      <w:rPr>
        <w:rFonts w:ascii="Times New Roman" w:eastAsia="Times New Roman" w:hAnsi="Times New Roman"/>
      </w:rPr>
      <w:t>жылғы</w:t>
    </w:r>
    <w:proofErr w:type="spellEnd"/>
    <w:r>
      <w:rPr>
        <w:rFonts w:ascii="Times New Roman" w:eastAsia="Times New Roman" w:hAnsi="Times New Roman"/>
      </w:rPr>
      <w:t xml:space="preserve"> 7 </w:t>
    </w:r>
    <w:proofErr w:type="spellStart"/>
    <w:r>
      <w:rPr>
        <w:rFonts w:ascii="Times New Roman" w:eastAsia="Times New Roman" w:hAnsi="Times New Roman"/>
      </w:rPr>
      <w:t>қаңтардағы</w:t>
    </w:r>
    <w:proofErr w:type="spellEnd"/>
    <w:r>
      <w:rPr>
        <w:rFonts w:ascii="Times New Roman" w:eastAsia="Times New Roman" w:hAnsi="Times New Roman"/>
      </w:rPr>
      <w:t xml:space="preserve"> ҚРЗ 7-бабы 1-тармағына </w:t>
    </w:r>
    <w:proofErr w:type="spellStart"/>
    <w:r>
      <w:rPr>
        <w:rFonts w:ascii="Times New Roman" w:eastAsia="Times New Roman" w:hAnsi="Times New Roman"/>
      </w:rPr>
      <w:t>сәйкес</w:t>
    </w:r>
    <w:proofErr w:type="spellEnd"/>
    <w:r>
      <w:rPr>
        <w:rFonts w:ascii="Times New Roman" w:eastAsia="Times New Roman" w:hAnsi="Times New Roman"/>
      </w:rPr>
      <w:t xml:space="preserve"> </w:t>
    </w:r>
    <w:proofErr w:type="spellStart"/>
    <w:r>
      <w:rPr>
        <w:rFonts w:ascii="Times New Roman" w:eastAsia="Times New Roman" w:hAnsi="Times New Roman"/>
      </w:rPr>
      <w:t>қағаз</w:t>
    </w:r>
    <w:proofErr w:type="spellEnd"/>
    <w:r>
      <w:rPr>
        <w:rFonts w:ascii="Times New Roman" w:eastAsia="Times New Roman" w:hAnsi="Times New Roman"/>
      </w:rPr>
      <w:t xml:space="preserve"> </w:t>
    </w:r>
    <w:proofErr w:type="spellStart"/>
    <w:r>
      <w:rPr>
        <w:rFonts w:ascii="Times New Roman" w:eastAsia="Times New Roman" w:hAnsi="Times New Roman"/>
      </w:rPr>
      <w:t>түріндегі</w:t>
    </w:r>
    <w:proofErr w:type="spellEnd"/>
    <w:r>
      <w:rPr>
        <w:rFonts w:ascii="Times New Roman" w:eastAsia="Times New Roman" w:hAnsi="Times New Roman"/>
      </w:rPr>
      <w:t xml:space="preserve"> </w:t>
    </w:r>
    <w:proofErr w:type="spellStart"/>
    <w:r>
      <w:rPr>
        <w:rFonts w:ascii="Times New Roman" w:eastAsia="Times New Roman" w:hAnsi="Times New Roman"/>
      </w:rPr>
      <w:t>құжатқа</w:t>
    </w:r>
    <w:proofErr w:type="spellEnd"/>
    <w:r>
      <w:rPr>
        <w:rFonts w:ascii="Times New Roman" w:eastAsia="Times New Roman" w:hAnsi="Times New Roman"/>
      </w:rPr>
      <w:t xml:space="preserve"> </w:t>
    </w:r>
    <w:proofErr w:type="spellStart"/>
    <w:r>
      <w:rPr>
        <w:rFonts w:ascii="Times New Roman" w:eastAsia="Times New Roman" w:hAnsi="Times New Roman"/>
      </w:rPr>
      <w:t>тең</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7A3B" w14:textId="77777777" w:rsidR="009D472B" w:rsidRDefault="00C41049"/>
  <w:p w14:paraId="758722BD" w14:textId="77777777" w:rsidR="00B52982" w:rsidRDefault="0064385B">
    <w:proofErr w:type="spellStart"/>
    <w:r>
      <w:rPr>
        <w:rFonts w:ascii="Times New Roman" w:eastAsia="Times New Roman" w:hAnsi="Times New Roman"/>
      </w:rPr>
      <w:t>Шешімі</w:t>
    </w:r>
    <w:proofErr w:type="spellEnd"/>
    <w:r>
      <w:rPr>
        <w:rFonts w:ascii="Times New Roman" w:eastAsia="Times New Roman" w:hAnsi="Times New Roman"/>
      </w:rPr>
      <w:t>: N050800</w:t>
    </w:r>
    <w:r>
      <w:rPr>
        <w:rFonts w:ascii="Times New Roman" w:eastAsia="Times New Roman" w:hAnsi="Times New Roman"/>
      </w:rPr>
      <w:br/>
    </w:r>
    <w:proofErr w:type="spellStart"/>
    <w:r>
      <w:rPr>
        <w:rFonts w:ascii="Times New Roman" w:eastAsia="Times New Roman" w:hAnsi="Times New Roman"/>
      </w:rPr>
      <w:t>Шешім</w:t>
    </w:r>
    <w:proofErr w:type="spellEnd"/>
    <w:r>
      <w:rPr>
        <w:rFonts w:ascii="Times New Roman" w:eastAsia="Times New Roman" w:hAnsi="Times New Roman"/>
      </w:rPr>
      <w:t xml:space="preserve"> </w:t>
    </w:r>
    <w:proofErr w:type="spellStart"/>
    <w:r>
      <w:rPr>
        <w:rFonts w:ascii="Times New Roman" w:eastAsia="Times New Roman" w:hAnsi="Times New Roman"/>
      </w:rPr>
      <w:t>тіркелген</w:t>
    </w:r>
    <w:proofErr w:type="spellEnd"/>
    <w:r>
      <w:rPr>
        <w:rFonts w:ascii="Times New Roman" w:eastAsia="Times New Roman" w:hAnsi="Times New Roman"/>
      </w:rPr>
      <w:t xml:space="preserve"> </w:t>
    </w:r>
    <w:proofErr w:type="spellStart"/>
    <w:r>
      <w:rPr>
        <w:rFonts w:ascii="Times New Roman" w:eastAsia="Times New Roman" w:hAnsi="Times New Roman"/>
      </w:rPr>
      <w:t>күні</w:t>
    </w:r>
    <w:proofErr w:type="spellEnd"/>
    <w:r>
      <w:rPr>
        <w:rFonts w:ascii="Times New Roman" w:eastAsia="Times New Roman" w:hAnsi="Times New Roman"/>
      </w:rPr>
      <w:t>: 13.04.2022</w:t>
    </w:r>
    <w:r>
      <w:rPr>
        <w:rFonts w:ascii="Times New Roman" w:eastAsia="Times New Roman" w:hAnsi="Times New Roman"/>
      </w:rPr>
      <w:br/>
    </w:r>
    <w:proofErr w:type="spellStart"/>
    <w:r>
      <w:rPr>
        <w:rFonts w:ascii="Times New Roman" w:eastAsia="Times New Roman" w:hAnsi="Times New Roman"/>
      </w:rPr>
      <w:t>Мемлекеттік</w:t>
    </w:r>
    <w:proofErr w:type="spellEnd"/>
    <w:r>
      <w:rPr>
        <w:rFonts w:ascii="Times New Roman" w:eastAsia="Times New Roman" w:hAnsi="Times New Roman"/>
      </w:rPr>
      <w:t xml:space="preserve"> орган </w:t>
    </w:r>
    <w:proofErr w:type="spellStart"/>
    <w:r>
      <w:rPr>
        <w:rFonts w:ascii="Times New Roman" w:eastAsia="Times New Roman" w:hAnsi="Times New Roman"/>
      </w:rPr>
      <w:t>басшысының</w:t>
    </w:r>
    <w:proofErr w:type="spellEnd"/>
    <w:r>
      <w:rPr>
        <w:rFonts w:ascii="Times New Roman" w:eastAsia="Times New Roman" w:hAnsi="Times New Roman"/>
      </w:rPr>
      <w:t xml:space="preserve"> (</w:t>
    </w:r>
    <w:proofErr w:type="spellStart"/>
    <w:r>
      <w:rPr>
        <w:rFonts w:ascii="Times New Roman" w:eastAsia="Times New Roman" w:hAnsi="Times New Roman"/>
      </w:rPr>
      <w:t>немесе</w:t>
    </w:r>
    <w:proofErr w:type="spellEnd"/>
    <w:r>
      <w:rPr>
        <w:rFonts w:ascii="Times New Roman" w:eastAsia="Times New Roman" w:hAnsi="Times New Roman"/>
      </w:rPr>
      <w:t xml:space="preserve"> </w:t>
    </w:r>
    <w:proofErr w:type="spellStart"/>
    <w:r>
      <w:rPr>
        <w:rFonts w:ascii="Times New Roman" w:eastAsia="Times New Roman" w:hAnsi="Times New Roman"/>
      </w:rPr>
      <w:t>уәкілетті</w:t>
    </w:r>
    <w:proofErr w:type="spellEnd"/>
    <w:r>
      <w:rPr>
        <w:rFonts w:ascii="Times New Roman" w:eastAsia="Times New Roman" w:hAnsi="Times New Roman"/>
      </w:rPr>
      <w:t xml:space="preserve"> </w:t>
    </w:r>
    <w:proofErr w:type="spellStart"/>
    <w:r>
      <w:rPr>
        <w:rFonts w:ascii="Times New Roman" w:eastAsia="Times New Roman" w:hAnsi="Times New Roman"/>
      </w:rPr>
      <w:t>тұлғаның</w:t>
    </w:r>
    <w:proofErr w:type="spellEnd"/>
    <w:r>
      <w:rPr>
        <w:rFonts w:ascii="Times New Roman" w:eastAsia="Times New Roman" w:hAnsi="Times New Roman"/>
      </w:rPr>
      <w:t xml:space="preserve">) </w:t>
    </w:r>
    <w:proofErr w:type="spellStart"/>
    <w:r>
      <w:rPr>
        <w:rFonts w:ascii="Times New Roman" w:eastAsia="Times New Roman" w:hAnsi="Times New Roman"/>
      </w:rPr>
      <w:t>тегі</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w:t>
    </w:r>
    <w:proofErr w:type="spellStart"/>
    <w:r>
      <w:rPr>
        <w:rFonts w:ascii="Times New Roman" w:eastAsia="Times New Roman" w:hAnsi="Times New Roman"/>
      </w:rPr>
      <w:t>әкесінің</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(бар </w:t>
    </w:r>
    <w:proofErr w:type="spellStart"/>
    <w:r>
      <w:rPr>
        <w:rFonts w:ascii="Times New Roman" w:eastAsia="Times New Roman" w:hAnsi="Times New Roman"/>
      </w:rPr>
      <w:t>болса</w:t>
    </w:r>
    <w:proofErr w:type="spellEnd"/>
    <w:r>
      <w:rPr>
        <w:rFonts w:ascii="Times New Roman" w:eastAsia="Times New Roman" w:hAnsi="Times New Roman"/>
      </w:rPr>
      <w:t xml:space="preserve">): </w:t>
    </w:r>
    <w:proofErr w:type="spellStart"/>
    <w:r>
      <w:rPr>
        <w:rFonts w:ascii="Times New Roman" w:eastAsia="Times New Roman" w:hAnsi="Times New Roman"/>
      </w:rPr>
      <w:t>Байсеркин</w:t>
    </w:r>
    <w:proofErr w:type="spellEnd"/>
    <w:r>
      <w:rPr>
        <w:rFonts w:ascii="Times New Roman" w:eastAsia="Times New Roman" w:hAnsi="Times New Roman"/>
      </w:rPr>
      <w:t xml:space="preserve"> Б. С.</w:t>
    </w:r>
    <w:r>
      <w:rPr>
        <w:rFonts w:ascii="Times New Roman" w:eastAsia="Times New Roman" w:hAnsi="Times New Roman"/>
      </w:rPr>
      <w:br/>
      <w:t>(</w:t>
    </w:r>
    <w:proofErr w:type="spellStart"/>
    <w:r>
      <w:rPr>
        <w:rFonts w:ascii="Times New Roman" w:eastAsia="Times New Roman" w:hAnsi="Times New Roman"/>
      </w:rPr>
      <w:t>Қазақстан</w:t>
    </w:r>
    <w:proofErr w:type="spellEnd"/>
    <w:r>
      <w:rPr>
        <w:rFonts w:ascii="Times New Roman" w:eastAsia="Times New Roman" w:hAnsi="Times New Roman"/>
      </w:rPr>
      <w:t xml:space="preserve"> </w:t>
    </w:r>
    <w:proofErr w:type="spellStart"/>
    <w:r>
      <w:rPr>
        <w:rFonts w:ascii="Times New Roman" w:eastAsia="Times New Roman" w:hAnsi="Times New Roman"/>
      </w:rPr>
      <w:t>Республикасы</w:t>
    </w:r>
    <w:proofErr w:type="spellEnd"/>
    <w:r>
      <w:rPr>
        <w:rFonts w:ascii="Times New Roman" w:eastAsia="Times New Roman" w:hAnsi="Times New Roman"/>
      </w:rPr>
      <w:t xml:space="preserve"> </w:t>
    </w:r>
    <w:proofErr w:type="spellStart"/>
    <w:r>
      <w:rPr>
        <w:rFonts w:ascii="Times New Roman" w:eastAsia="Times New Roman" w:hAnsi="Times New Roman"/>
      </w:rPr>
      <w:t>Денсаулық</w:t>
    </w:r>
    <w:proofErr w:type="spellEnd"/>
    <w:r>
      <w:rPr>
        <w:rFonts w:ascii="Times New Roman" w:eastAsia="Times New Roman" w:hAnsi="Times New Roman"/>
      </w:rPr>
      <w:t xml:space="preserve"> </w:t>
    </w:r>
    <w:proofErr w:type="spellStart"/>
    <w:r>
      <w:rPr>
        <w:rFonts w:ascii="Times New Roman" w:eastAsia="Times New Roman" w:hAnsi="Times New Roman"/>
      </w:rPr>
      <w:t>сақтау</w:t>
    </w:r>
    <w:proofErr w:type="spellEnd"/>
    <w:r>
      <w:rPr>
        <w:rFonts w:ascii="Times New Roman" w:eastAsia="Times New Roman" w:hAnsi="Times New Roman"/>
      </w:rPr>
      <w:t xml:space="preserve"> </w:t>
    </w:r>
    <w:proofErr w:type="spellStart"/>
    <w:r>
      <w:rPr>
        <w:rFonts w:ascii="Times New Roman" w:eastAsia="Times New Roman" w:hAnsi="Times New Roman"/>
      </w:rPr>
      <w:t>министрлігінің</w:t>
    </w:r>
    <w:proofErr w:type="spellEnd"/>
    <w:r>
      <w:rPr>
        <w:rFonts w:ascii="Times New Roman" w:eastAsia="Times New Roman" w:hAnsi="Times New Roman"/>
      </w:rPr>
      <w:t xml:space="preserve"> </w:t>
    </w:r>
    <w:proofErr w:type="spellStart"/>
    <w:r>
      <w:rPr>
        <w:rFonts w:ascii="Times New Roman" w:eastAsia="Times New Roman" w:hAnsi="Times New Roman"/>
      </w:rPr>
      <w:t>Медициналық</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фармацевтикалық</w:t>
    </w:r>
    <w:proofErr w:type="spellEnd"/>
    <w:r>
      <w:rPr>
        <w:rFonts w:ascii="Times New Roman" w:eastAsia="Times New Roman" w:hAnsi="Times New Roman"/>
      </w:rPr>
      <w:t xml:space="preserve"> </w:t>
    </w:r>
    <w:proofErr w:type="spellStart"/>
    <w:r>
      <w:rPr>
        <w:rFonts w:ascii="Times New Roman" w:eastAsia="Times New Roman" w:hAnsi="Times New Roman"/>
      </w:rPr>
      <w:t>бақылау</w:t>
    </w:r>
    <w:proofErr w:type="spellEnd"/>
    <w:r>
      <w:rPr>
        <w:rFonts w:ascii="Times New Roman" w:eastAsia="Times New Roman" w:hAnsi="Times New Roman"/>
      </w:rPr>
      <w:t xml:space="preserve"> </w:t>
    </w:r>
    <w:proofErr w:type="spellStart"/>
    <w:r>
      <w:rPr>
        <w:rFonts w:ascii="Times New Roman" w:eastAsia="Times New Roman" w:hAnsi="Times New Roman"/>
      </w:rPr>
      <w:t>комитеті</w:t>
    </w:r>
    <w:proofErr w:type="spellEnd"/>
    <w:r>
      <w:rPr>
        <w:rFonts w:ascii="Times New Roman" w:eastAsia="Times New Roman" w:hAnsi="Times New Roman"/>
      </w:rPr>
      <w:t>)</w:t>
    </w:r>
    <w:r>
      <w:rPr>
        <w:rFonts w:ascii="Times New Roman" w:eastAsia="Times New Roman" w:hAnsi="Times New Roman"/>
      </w:rPr>
      <w:br/>
      <w:t xml:space="preserve">Осы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w:t>
    </w:r>
    <w:proofErr w:type="spellEnd"/>
    <w:r>
      <w:rPr>
        <w:rFonts w:ascii="Times New Roman" w:eastAsia="Times New Roman" w:hAnsi="Times New Roman"/>
      </w:rPr>
      <w:t xml:space="preserve">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электрондық</w:t>
    </w:r>
    <w:proofErr w:type="spellEnd"/>
    <w:r>
      <w:rPr>
        <w:rFonts w:ascii="Times New Roman" w:eastAsia="Times New Roman" w:hAnsi="Times New Roman"/>
      </w:rPr>
      <w:t xml:space="preserve"> </w:t>
    </w:r>
    <w:proofErr w:type="spellStart"/>
    <w:r>
      <w:rPr>
        <w:rFonts w:ascii="Times New Roman" w:eastAsia="Times New Roman" w:hAnsi="Times New Roman"/>
      </w:rPr>
      <w:t>цифрлы</w:t>
    </w:r>
    <w:proofErr w:type="spellEnd"/>
    <w:r>
      <w:rPr>
        <w:rFonts w:ascii="Times New Roman" w:eastAsia="Times New Roman" w:hAnsi="Times New Roman"/>
      </w:rPr>
      <w:t xml:space="preserve"> </w:t>
    </w:r>
    <w:proofErr w:type="spellStart"/>
    <w:r>
      <w:rPr>
        <w:rFonts w:ascii="Times New Roman" w:eastAsia="Times New Roman" w:hAnsi="Times New Roman"/>
      </w:rPr>
      <w:t>қол</w:t>
    </w:r>
    <w:proofErr w:type="spellEnd"/>
    <w:r>
      <w:rPr>
        <w:rFonts w:ascii="Times New Roman" w:eastAsia="Times New Roman" w:hAnsi="Times New Roman"/>
      </w:rPr>
      <w:t xml:space="preserve"> </w:t>
    </w:r>
    <w:proofErr w:type="spellStart"/>
    <w:r>
      <w:rPr>
        <w:rFonts w:ascii="Times New Roman" w:eastAsia="Times New Roman" w:hAnsi="Times New Roman"/>
      </w:rPr>
      <w:t>қою</w:t>
    </w:r>
    <w:proofErr w:type="spellEnd"/>
    <w:r>
      <w:rPr>
        <w:rFonts w:ascii="Times New Roman" w:eastAsia="Times New Roman" w:hAnsi="Times New Roman"/>
      </w:rPr>
      <w:t xml:space="preserve"> </w:t>
    </w:r>
    <w:proofErr w:type="spellStart"/>
    <w:r>
      <w:rPr>
        <w:rFonts w:ascii="Times New Roman" w:eastAsia="Times New Roman" w:hAnsi="Times New Roman"/>
      </w:rPr>
      <w:t>жөнінде</w:t>
    </w:r>
    <w:proofErr w:type="spellEnd"/>
    <w:r>
      <w:rPr>
        <w:rFonts w:ascii="Times New Roman" w:eastAsia="Times New Roman" w:hAnsi="Times New Roman"/>
      </w:rPr>
      <w:t xml:space="preserve">» 2003 </w:t>
    </w:r>
    <w:proofErr w:type="spellStart"/>
    <w:r>
      <w:rPr>
        <w:rFonts w:ascii="Times New Roman" w:eastAsia="Times New Roman" w:hAnsi="Times New Roman"/>
      </w:rPr>
      <w:t>жылғы</w:t>
    </w:r>
    <w:proofErr w:type="spellEnd"/>
    <w:r>
      <w:rPr>
        <w:rFonts w:ascii="Times New Roman" w:eastAsia="Times New Roman" w:hAnsi="Times New Roman"/>
      </w:rPr>
      <w:t xml:space="preserve"> 7 </w:t>
    </w:r>
    <w:proofErr w:type="spellStart"/>
    <w:r>
      <w:rPr>
        <w:rFonts w:ascii="Times New Roman" w:eastAsia="Times New Roman" w:hAnsi="Times New Roman"/>
      </w:rPr>
      <w:t>қаңтардағы</w:t>
    </w:r>
    <w:proofErr w:type="spellEnd"/>
    <w:r>
      <w:rPr>
        <w:rFonts w:ascii="Times New Roman" w:eastAsia="Times New Roman" w:hAnsi="Times New Roman"/>
      </w:rPr>
      <w:t xml:space="preserve"> ҚРЗ 7-бабы 1-тармағына </w:t>
    </w:r>
    <w:proofErr w:type="spellStart"/>
    <w:r>
      <w:rPr>
        <w:rFonts w:ascii="Times New Roman" w:eastAsia="Times New Roman" w:hAnsi="Times New Roman"/>
      </w:rPr>
      <w:t>сәйкес</w:t>
    </w:r>
    <w:proofErr w:type="spellEnd"/>
    <w:r>
      <w:rPr>
        <w:rFonts w:ascii="Times New Roman" w:eastAsia="Times New Roman" w:hAnsi="Times New Roman"/>
      </w:rPr>
      <w:t xml:space="preserve"> </w:t>
    </w:r>
    <w:proofErr w:type="spellStart"/>
    <w:r>
      <w:rPr>
        <w:rFonts w:ascii="Times New Roman" w:eastAsia="Times New Roman" w:hAnsi="Times New Roman"/>
      </w:rPr>
      <w:t>қағаз</w:t>
    </w:r>
    <w:proofErr w:type="spellEnd"/>
    <w:r>
      <w:rPr>
        <w:rFonts w:ascii="Times New Roman" w:eastAsia="Times New Roman" w:hAnsi="Times New Roman"/>
      </w:rPr>
      <w:t xml:space="preserve"> </w:t>
    </w:r>
    <w:proofErr w:type="spellStart"/>
    <w:r>
      <w:rPr>
        <w:rFonts w:ascii="Times New Roman" w:eastAsia="Times New Roman" w:hAnsi="Times New Roman"/>
      </w:rPr>
      <w:t>түріндегі</w:t>
    </w:r>
    <w:proofErr w:type="spellEnd"/>
    <w:r>
      <w:rPr>
        <w:rFonts w:ascii="Times New Roman" w:eastAsia="Times New Roman" w:hAnsi="Times New Roman"/>
      </w:rPr>
      <w:t xml:space="preserve"> </w:t>
    </w:r>
    <w:proofErr w:type="spellStart"/>
    <w:r>
      <w:rPr>
        <w:rFonts w:ascii="Times New Roman" w:eastAsia="Times New Roman" w:hAnsi="Times New Roman"/>
      </w:rPr>
      <w:t>құжатқа</w:t>
    </w:r>
    <w:proofErr w:type="spellEnd"/>
    <w:r>
      <w:rPr>
        <w:rFonts w:ascii="Times New Roman" w:eastAsia="Times New Roman" w:hAnsi="Times New Roman"/>
      </w:rPr>
      <w:t xml:space="preserve"> </w:t>
    </w:r>
    <w:proofErr w:type="spellStart"/>
    <w:r>
      <w:rPr>
        <w:rFonts w:ascii="Times New Roman" w:eastAsia="Times New Roman" w:hAnsi="Times New Roman"/>
      </w:rPr>
      <w:t>тең</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66DD" w14:textId="77777777" w:rsidR="009D472B" w:rsidRDefault="00C41049"/>
  <w:p w14:paraId="6E8DDAE3" w14:textId="77777777" w:rsidR="00B52982" w:rsidRDefault="0064385B">
    <w:proofErr w:type="spellStart"/>
    <w:r>
      <w:rPr>
        <w:rFonts w:ascii="Times New Roman" w:eastAsia="Times New Roman" w:hAnsi="Times New Roman"/>
      </w:rPr>
      <w:t>Шешімі</w:t>
    </w:r>
    <w:proofErr w:type="spellEnd"/>
    <w:r>
      <w:rPr>
        <w:rFonts w:ascii="Times New Roman" w:eastAsia="Times New Roman" w:hAnsi="Times New Roman"/>
      </w:rPr>
      <w:t>: N050800</w:t>
    </w:r>
    <w:r>
      <w:rPr>
        <w:rFonts w:ascii="Times New Roman" w:eastAsia="Times New Roman" w:hAnsi="Times New Roman"/>
      </w:rPr>
      <w:br/>
    </w:r>
    <w:proofErr w:type="spellStart"/>
    <w:r>
      <w:rPr>
        <w:rFonts w:ascii="Times New Roman" w:eastAsia="Times New Roman" w:hAnsi="Times New Roman"/>
      </w:rPr>
      <w:t>Шешім</w:t>
    </w:r>
    <w:proofErr w:type="spellEnd"/>
    <w:r>
      <w:rPr>
        <w:rFonts w:ascii="Times New Roman" w:eastAsia="Times New Roman" w:hAnsi="Times New Roman"/>
      </w:rPr>
      <w:t xml:space="preserve"> </w:t>
    </w:r>
    <w:proofErr w:type="spellStart"/>
    <w:r>
      <w:rPr>
        <w:rFonts w:ascii="Times New Roman" w:eastAsia="Times New Roman" w:hAnsi="Times New Roman"/>
      </w:rPr>
      <w:t>тіркелген</w:t>
    </w:r>
    <w:proofErr w:type="spellEnd"/>
    <w:r>
      <w:rPr>
        <w:rFonts w:ascii="Times New Roman" w:eastAsia="Times New Roman" w:hAnsi="Times New Roman"/>
      </w:rPr>
      <w:t xml:space="preserve"> </w:t>
    </w:r>
    <w:proofErr w:type="spellStart"/>
    <w:r>
      <w:rPr>
        <w:rFonts w:ascii="Times New Roman" w:eastAsia="Times New Roman" w:hAnsi="Times New Roman"/>
      </w:rPr>
      <w:t>күні</w:t>
    </w:r>
    <w:proofErr w:type="spellEnd"/>
    <w:r>
      <w:rPr>
        <w:rFonts w:ascii="Times New Roman" w:eastAsia="Times New Roman" w:hAnsi="Times New Roman"/>
      </w:rPr>
      <w:t>: 13.04.2022</w:t>
    </w:r>
    <w:r>
      <w:rPr>
        <w:rFonts w:ascii="Times New Roman" w:eastAsia="Times New Roman" w:hAnsi="Times New Roman"/>
      </w:rPr>
      <w:br/>
    </w:r>
    <w:proofErr w:type="spellStart"/>
    <w:r>
      <w:rPr>
        <w:rFonts w:ascii="Times New Roman" w:eastAsia="Times New Roman" w:hAnsi="Times New Roman"/>
      </w:rPr>
      <w:t>Мемлекеттік</w:t>
    </w:r>
    <w:proofErr w:type="spellEnd"/>
    <w:r>
      <w:rPr>
        <w:rFonts w:ascii="Times New Roman" w:eastAsia="Times New Roman" w:hAnsi="Times New Roman"/>
      </w:rPr>
      <w:t xml:space="preserve"> орган </w:t>
    </w:r>
    <w:proofErr w:type="spellStart"/>
    <w:r>
      <w:rPr>
        <w:rFonts w:ascii="Times New Roman" w:eastAsia="Times New Roman" w:hAnsi="Times New Roman"/>
      </w:rPr>
      <w:t>басшысының</w:t>
    </w:r>
    <w:proofErr w:type="spellEnd"/>
    <w:r>
      <w:rPr>
        <w:rFonts w:ascii="Times New Roman" w:eastAsia="Times New Roman" w:hAnsi="Times New Roman"/>
      </w:rPr>
      <w:t xml:space="preserve"> (</w:t>
    </w:r>
    <w:proofErr w:type="spellStart"/>
    <w:r>
      <w:rPr>
        <w:rFonts w:ascii="Times New Roman" w:eastAsia="Times New Roman" w:hAnsi="Times New Roman"/>
      </w:rPr>
      <w:t>немесе</w:t>
    </w:r>
    <w:proofErr w:type="spellEnd"/>
    <w:r>
      <w:rPr>
        <w:rFonts w:ascii="Times New Roman" w:eastAsia="Times New Roman" w:hAnsi="Times New Roman"/>
      </w:rPr>
      <w:t xml:space="preserve"> </w:t>
    </w:r>
    <w:proofErr w:type="spellStart"/>
    <w:r>
      <w:rPr>
        <w:rFonts w:ascii="Times New Roman" w:eastAsia="Times New Roman" w:hAnsi="Times New Roman"/>
      </w:rPr>
      <w:t>уәкілетті</w:t>
    </w:r>
    <w:proofErr w:type="spellEnd"/>
    <w:r>
      <w:rPr>
        <w:rFonts w:ascii="Times New Roman" w:eastAsia="Times New Roman" w:hAnsi="Times New Roman"/>
      </w:rPr>
      <w:t xml:space="preserve"> </w:t>
    </w:r>
    <w:proofErr w:type="spellStart"/>
    <w:r>
      <w:rPr>
        <w:rFonts w:ascii="Times New Roman" w:eastAsia="Times New Roman" w:hAnsi="Times New Roman"/>
      </w:rPr>
      <w:t>тұлғаның</w:t>
    </w:r>
    <w:proofErr w:type="spellEnd"/>
    <w:r>
      <w:rPr>
        <w:rFonts w:ascii="Times New Roman" w:eastAsia="Times New Roman" w:hAnsi="Times New Roman"/>
      </w:rPr>
      <w:t xml:space="preserve">) </w:t>
    </w:r>
    <w:proofErr w:type="spellStart"/>
    <w:r>
      <w:rPr>
        <w:rFonts w:ascii="Times New Roman" w:eastAsia="Times New Roman" w:hAnsi="Times New Roman"/>
      </w:rPr>
      <w:t>тегі</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w:t>
    </w:r>
    <w:proofErr w:type="spellStart"/>
    <w:r>
      <w:rPr>
        <w:rFonts w:ascii="Times New Roman" w:eastAsia="Times New Roman" w:hAnsi="Times New Roman"/>
      </w:rPr>
      <w:t>әкесінің</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(бар </w:t>
    </w:r>
    <w:proofErr w:type="spellStart"/>
    <w:r>
      <w:rPr>
        <w:rFonts w:ascii="Times New Roman" w:eastAsia="Times New Roman" w:hAnsi="Times New Roman"/>
      </w:rPr>
      <w:t>болса</w:t>
    </w:r>
    <w:proofErr w:type="spellEnd"/>
    <w:r>
      <w:rPr>
        <w:rFonts w:ascii="Times New Roman" w:eastAsia="Times New Roman" w:hAnsi="Times New Roman"/>
      </w:rPr>
      <w:t xml:space="preserve">): </w:t>
    </w:r>
    <w:proofErr w:type="spellStart"/>
    <w:r>
      <w:rPr>
        <w:rFonts w:ascii="Times New Roman" w:eastAsia="Times New Roman" w:hAnsi="Times New Roman"/>
      </w:rPr>
      <w:t>Байсеркин</w:t>
    </w:r>
    <w:proofErr w:type="spellEnd"/>
    <w:r>
      <w:rPr>
        <w:rFonts w:ascii="Times New Roman" w:eastAsia="Times New Roman" w:hAnsi="Times New Roman"/>
      </w:rPr>
      <w:t xml:space="preserve"> Б. С.</w:t>
    </w:r>
    <w:r>
      <w:rPr>
        <w:rFonts w:ascii="Times New Roman" w:eastAsia="Times New Roman" w:hAnsi="Times New Roman"/>
      </w:rPr>
      <w:br/>
      <w:t>(</w:t>
    </w:r>
    <w:proofErr w:type="spellStart"/>
    <w:r>
      <w:rPr>
        <w:rFonts w:ascii="Times New Roman" w:eastAsia="Times New Roman" w:hAnsi="Times New Roman"/>
      </w:rPr>
      <w:t>Қазақстан</w:t>
    </w:r>
    <w:proofErr w:type="spellEnd"/>
    <w:r>
      <w:rPr>
        <w:rFonts w:ascii="Times New Roman" w:eastAsia="Times New Roman" w:hAnsi="Times New Roman"/>
      </w:rPr>
      <w:t xml:space="preserve"> </w:t>
    </w:r>
    <w:proofErr w:type="spellStart"/>
    <w:r>
      <w:rPr>
        <w:rFonts w:ascii="Times New Roman" w:eastAsia="Times New Roman" w:hAnsi="Times New Roman"/>
      </w:rPr>
      <w:t>Республикасы</w:t>
    </w:r>
    <w:proofErr w:type="spellEnd"/>
    <w:r>
      <w:rPr>
        <w:rFonts w:ascii="Times New Roman" w:eastAsia="Times New Roman" w:hAnsi="Times New Roman"/>
      </w:rPr>
      <w:t xml:space="preserve"> </w:t>
    </w:r>
    <w:proofErr w:type="spellStart"/>
    <w:r>
      <w:rPr>
        <w:rFonts w:ascii="Times New Roman" w:eastAsia="Times New Roman" w:hAnsi="Times New Roman"/>
      </w:rPr>
      <w:t>Денсаулық</w:t>
    </w:r>
    <w:proofErr w:type="spellEnd"/>
    <w:r>
      <w:rPr>
        <w:rFonts w:ascii="Times New Roman" w:eastAsia="Times New Roman" w:hAnsi="Times New Roman"/>
      </w:rPr>
      <w:t xml:space="preserve"> </w:t>
    </w:r>
    <w:proofErr w:type="spellStart"/>
    <w:r>
      <w:rPr>
        <w:rFonts w:ascii="Times New Roman" w:eastAsia="Times New Roman" w:hAnsi="Times New Roman"/>
      </w:rPr>
      <w:t>сақтау</w:t>
    </w:r>
    <w:proofErr w:type="spellEnd"/>
    <w:r>
      <w:rPr>
        <w:rFonts w:ascii="Times New Roman" w:eastAsia="Times New Roman" w:hAnsi="Times New Roman"/>
      </w:rPr>
      <w:t xml:space="preserve"> </w:t>
    </w:r>
    <w:proofErr w:type="spellStart"/>
    <w:r>
      <w:rPr>
        <w:rFonts w:ascii="Times New Roman" w:eastAsia="Times New Roman" w:hAnsi="Times New Roman"/>
      </w:rPr>
      <w:t>министрлігінің</w:t>
    </w:r>
    <w:proofErr w:type="spellEnd"/>
    <w:r>
      <w:rPr>
        <w:rFonts w:ascii="Times New Roman" w:eastAsia="Times New Roman" w:hAnsi="Times New Roman"/>
      </w:rPr>
      <w:t xml:space="preserve"> </w:t>
    </w:r>
    <w:proofErr w:type="spellStart"/>
    <w:r>
      <w:rPr>
        <w:rFonts w:ascii="Times New Roman" w:eastAsia="Times New Roman" w:hAnsi="Times New Roman"/>
      </w:rPr>
      <w:t>Медициналық</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фармацевтикалық</w:t>
    </w:r>
    <w:proofErr w:type="spellEnd"/>
    <w:r>
      <w:rPr>
        <w:rFonts w:ascii="Times New Roman" w:eastAsia="Times New Roman" w:hAnsi="Times New Roman"/>
      </w:rPr>
      <w:t xml:space="preserve"> </w:t>
    </w:r>
    <w:proofErr w:type="spellStart"/>
    <w:r>
      <w:rPr>
        <w:rFonts w:ascii="Times New Roman" w:eastAsia="Times New Roman" w:hAnsi="Times New Roman"/>
      </w:rPr>
      <w:t>бақылау</w:t>
    </w:r>
    <w:proofErr w:type="spellEnd"/>
    <w:r>
      <w:rPr>
        <w:rFonts w:ascii="Times New Roman" w:eastAsia="Times New Roman" w:hAnsi="Times New Roman"/>
      </w:rPr>
      <w:t xml:space="preserve"> </w:t>
    </w:r>
    <w:proofErr w:type="spellStart"/>
    <w:r>
      <w:rPr>
        <w:rFonts w:ascii="Times New Roman" w:eastAsia="Times New Roman" w:hAnsi="Times New Roman"/>
      </w:rPr>
      <w:t>комитеті</w:t>
    </w:r>
    <w:proofErr w:type="spellEnd"/>
    <w:r>
      <w:rPr>
        <w:rFonts w:ascii="Times New Roman" w:eastAsia="Times New Roman" w:hAnsi="Times New Roman"/>
      </w:rPr>
      <w:t>)</w:t>
    </w:r>
    <w:r>
      <w:rPr>
        <w:rFonts w:ascii="Times New Roman" w:eastAsia="Times New Roman" w:hAnsi="Times New Roman"/>
      </w:rPr>
      <w:br/>
      <w:t xml:space="preserve">Осы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w:t>
    </w:r>
    <w:proofErr w:type="spellEnd"/>
    <w:r>
      <w:rPr>
        <w:rFonts w:ascii="Times New Roman" w:eastAsia="Times New Roman" w:hAnsi="Times New Roman"/>
      </w:rPr>
      <w:t xml:space="preserve">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электрондық</w:t>
    </w:r>
    <w:proofErr w:type="spellEnd"/>
    <w:r>
      <w:rPr>
        <w:rFonts w:ascii="Times New Roman" w:eastAsia="Times New Roman" w:hAnsi="Times New Roman"/>
      </w:rPr>
      <w:t xml:space="preserve"> </w:t>
    </w:r>
    <w:proofErr w:type="spellStart"/>
    <w:r>
      <w:rPr>
        <w:rFonts w:ascii="Times New Roman" w:eastAsia="Times New Roman" w:hAnsi="Times New Roman"/>
      </w:rPr>
      <w:t>цифрлы</w:t>
    </w:r>
    <w:proofErr w:type="spellEnd"/>
    <w:r>
      <w:rPr>
        <w:rFonts w:ascii="Times New Roman" w:eastAsia="Times New Roman" w:hAnsi="Times New Roman"/>
      </w:rPr>
      <w:t xml:space="preserve"> </w:t>
    </w:r>
    <w:proofErr w:type="spellStart"/>
    <w:r>
      <w:rPr>
        <w:rFonts w:ascii="Times New Roman" w:eastAsia="Times New Roman" w:hAnsi="Times New Roman"/>
      </w:rPr>
      <w:t>қол</w:t>
    </w:r>
    <w:proofErr w:type="spellEnd"/>
    <w:r>
      <w:rPr>
        <w:rFonts w:ascii="Times New Roman" w:eastAsia="Times New Roman" w:hAnsi="Times New Roman"/>
      </w:rPr>
      <w:t xml:space="preserve"> </w:t>
    </w:r>
    <w:proofErr w:type="spellStart"/>
    <w:r>
      <w:rPr>
        <w:rFonts w:ascii="Times New Roman" w:eastAsia="Times New Roman" w:hAnsi="Times New Roman"/>
      </w:rPr>
      <w:t>қою</w:t>
    </w:r>
    <w:proofErr w:type="spellEnd"/>
    <w:r>
      <w:rPr>
        <w:rFonts w:ascii="Times New Roman" w:eastAsia="Times New Roman" w:hAnsi="Times New Roman"/>
      </w:rPr>
      <w:t xml:space="preserve"> </w:t>
    </w:r>
    <w:proofErr w:type="spellStart"/>
    <w:r>
      <w:rPr>
        <w:rFonts w:ascii="Times New Roman" w:eastAsia="Times New Roman" w:hAnsi="Times New Roman"/>
      </w:rPr>
      <w:t>жөнінде</w:t>
    </w:r>
    <w:proofErr w:type="spellEnd"/>
    <w:r>
      <w:rPr>
        <w:rFonts w:ascii="Times New Roman" w:eastAsia="Times New Roman" w:hAnsi="Times New Roman"/>
      </w:rPr>
      <w:t xml:space="preserve">» 2003 </w:t>
    </w:r>
    <w:proofErr w:type="spellStart"/>
    <w:r>
      <w:rPr>
        <w:rFonts w:ascii="Times New Roman" w:eastAsia="Times New Roman" w:hAnsi="Times New Roman"/>
      </w:rPr>
      <w:t>жылғы</w:t>
    </w:r>
    <w:proofErr w:type="spellEnd"/>
    <w:r>
      <w:rPr>
        <w:rFonts w:ascii="Times New Roman" w:eastAsia="Times New Roman" w:hAnsi="Times New Roman"/>
      </w:rPr>
      <w:t xml:space="preserve"> 7 </w:t>
    </w:r>
    <w:proofErr w:type="spellStart"/>
    <w:r>
      <w:rPr>
        <w:rFonts w:ascii="Times New Roman" w:eastAsia="Times New Roman" w:hAnsi="Times New Roman"/>
      </w:rPr>
      <w:t>қаңтардағы</w:t>
    </w:r>
    <w:proofErr w:type="spellEnd"/>
    <w:r>
      <w:rPr>
        <w:rFonts w:ascii="Times New Roman" w:eastAsia="Times New Roman" w:hAnsi="Times New Roman"/>
      </w:rPr>
      <w:t xml:space="preserve"> ҚРЗ 7-бабы 1-тармағына </w:t>
    </w:r>
    <w:proofErr w:type="spellStart"/>
    <w:r>
      <w:rPr>
        <w:rFonts w:ascii="Times New Roman" w:eastAsia="Times New Roman" w:hAnsi="Times New Roman"/>
      </w:rPr>
      <w:t>сәйкес</w:t>
    </w:r>
    <w:proofErr w:type="spellEnd"/>
    <w:r>
      <w:rPr>
        <w:rFonts w:ascii="Times New Roman" w:eastAsia="Times New Roman" w:hAnsi="Times New Roman"/>
      </w:rPr>
      <w:t xml:space="preserve"> </w:t>
    </w:r>
    <w:proofErr w:type="spellStart"/>
    <w:r>
      <w:rPr>
        <w:rFonts w:ascii="Times New Roman" w:eastAsia="Times New Roman" w:hAnsi="Times New Roman"/>
      </w:rPr>
      <w:t>қағаз</w:t>
    </w:r>
    <w:proofErr w:type="spellEnd"/>
    <w:r>
      <w:rPr>
        <w:rFonts w:ascii="Times New Roman" w:eastAsia="Times New Roman" w:hAnsi="Times New Roman"/>
      </w:rPr>
      <w:t xml:space="preserve"> </w:t>
    </w:r>
    <w:proofErr w:type="spellStart"/>
    <w:r>
      <w:rPr>
        <w:rFonts w:ascii="Times New Roman" w:eastAsia="Times New Roman" w:hAnsi="Times New Roman"/>
      </w:rPr>
      <w:t>түріндегі</w:t>
    </w:r>
    <w:proofErr w:type="spellEnd"/>
    <w:r>
      <w:rPr>
        <w:rFonts w:ascii="Times New Roman" w:eastAsia="Times New Roman" w:hAnsi="Times New Roman"/>
      </w:rPr>
      <w:t xml:space="preserve"> </w:t>
    </w:r>
    <w:proofErr w:type="spellStart"/>
    <w:r>
      <w:rPr>
        <w:rFonts w:ascii="Times New Roman" w:eastAsia="Times New Roman" w:hAnsi="Times New Roman"/>
      </w:rPr>
      <w:t>құжатқа</w:t>
    </w:r>
    <w:proofErr w:type="spellEnd"/>
    <w:r>
      <w:rPr>
        <w:rFonts w:ascii="Times New Roman" w:eastAsia="Times New Roman" w:hAnsi="Times New Roman"/>
      </w:rPr>
      <w:t xml:space="preserve"> </w:t>
    </w:r>
    <w:proofErr w:type="spellStart"/>
    <w:r>
      <w:rPr>
        <w:rFonts w:ascii="Times New Roman" w:eastAsia="Times New Roman" w:hAnsi="Times New Roman"/>
      </w:rPr>
      <w:t>тең</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1033" w14:textId="77777777" w:rsidR="00C41049" w:rsidRDefault="00C41049" w:rsidP="00D275FC">
      <w:pPr>
        <w:spacing w:after="0" w:line="240" w:lineRule="auto"/>
      </w:pPr>
      <w:r>
        <w:separator/>
      </w:r>
    </w:p>
  </w:footnote>
  <w:footnote w:type="continuationSeparator" w:id="0">
    <w:p w14:paraId="74CB6B87" w14:textId="77777777" w:rsidR="00C41049" w:rsidRDefault="00C41049"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4C73" w14:textId="2ABA441E" w:rsidR="007D11DD" w:rsidRDefault="0064385B">
    <w:pPr>
      <w:pStyle w:val="af2"/>
    </w:pPr>
    <w:r>
      <w:rPr>
        <w:noProof/>
        <w:lang w:eastAsia="ru-RU"/>
      </w:rPr>
      <mc:AlternateContent>
        <mc:Choice Requires="wps">
          <w:drawing>
            <wp:anchor distT="0" distB="0" distL="114300" distR="114300" simplePos="0" relativeHeight="251657728" behindDoc="0" locked="0" layoutInCell="1" allowOverlap="1" wp14:anchorId="111E751A" wp14:editId="5193B602">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587F2CCD" w14:textId="77777777" w:rsidR="007D11DD" w:rsidRPr="00D275FC" w:rsidRDefault="007D11DD">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1E751A"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" filled="f" stroked="f" strokeweight=".5pt">
              <v:path arrowok="t"/>
              <v:textbox style="layout-flow:vertical;mso-layout-flow-alt:bottom-to-top">
                <w:txbxContent>
                  <w:p w14:paraId="587F2CCD" w14:textId="77777777" w:rsidR="007D11DD" w:rsidRPr="00D275FC" w:rsidRDefault="007D11DD">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6"/>
    <w:lvl w:ilvl="0">
      <w:start w:val="1"/>
      <w:numFmt w:val="bullet"/>
      <w:lvlText w:val=""/>
      <w:lvlJc w:val="left"/>
      <w:pPr>
        <w:tabs>
          <w:tab w:val="num" w:pos="0"/>
        </w:tabs>
        <w:ind w:left="567" w:hanging="567"/>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6"/>
    <w:multiLevelType w:val="multilevel"/>
    <w:tmpl w:val="00000006"/>
    <w:name w:val="WW8Num7"/>
    <w:lvl w:ilvl="0">
      <w:start w:val="1"/>
      <w:numFmt w:val="bullet"/>
      <w:lvlText w:val=""/>
      <w:lvlJc w:val="left"/>
      <w:pPr>
        <w:tabs>
          <w:tab w:val="num" w:pos="0"/>
        </w:tabs>
        <w:ind w:left="567" w:hanging="567"/>
      </w:pPr>
      <w:rPr>
        <w:rFonts w:ascii="Symbol" w:hAnsi="Symbol" w:cs="Open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7"/>
    <w:multiLevelType w:val="multilevel"/>
    <w:tmpl w:val="00000007"/>
    <w:name w:val="WW8Num8"/>
    <w:lvl w:ilvl="0">
      <w:start w:val="1"/>
      <w:numFmt w:val="bullet"/>
      <w:lvlText w:val=""/>
      <w:lvlJc w:val="left"/>
      <w:pPr>
        <w:tabs>
          <w:tab w:val="num" w:pos="0"/>
        </w:tabs>
        <w:ind w:left="567" w:hanging="567"/>
      </w:pPr>
      <w:rPr>
        <w:rFonts w:ascii="Symbol" w:hAnsi="Symbol" w:cs="Open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8"/>
    <w:multiLevelType w:val="multilevel"/>
    <w:tmpl w:val="00000008"/>
    <w:name w:val="WW8Num9"/>
    <w:lvl w:ilvl="0">
      <w:start w:val="1"/>
      <w:numFmt w:val="bullet"/>
      <w:lvlText w:val=""/>
      <w:lvlJc w:val="left"/>
      <w:pPr>
        <w:tabs>
          <w:tab w:val="num" w:pos="0"/>
        </w:tabs>
        <w:ind w:left="567" w:hanging="567"/>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1FB3465"/>
    <w:multiLevelType w:val="hybridMultilevel"/>
    <w:tmpl w:val="7E04DB18"/>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2E7C80"/>
    <w:multiLevelType w:val="hybridMultilevel"/>
    <w:tmpl w:val="34DEAA1C"/>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504464"/>
    <w:multiLevelType w:val="hybridMultilevel"/>
    <w:tmpl w:val="C1D0BE98"/>
    <w:lvl w:ilvl="0" w:tplc="FB6C07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994B09"/>
    <w:multiLevelType w:val="hybridMultilevel"/>
    <w:tmpl w:val="D9368C46"/>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C224D"/>
    <w:multiLevelType w:val="hybridMultilevel"/>
    <w:tmpl w:val="33D4B7F4"/>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56740"/>
    <w:multiLevelType w:val="hybridMultilevel"/>
    <w:tmpl w:val="BF06DA38"/>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B23F2"/>
    <w:multiLevelType w:val="hybridMultilevel"/>
    <w:tmpl w:val="436037DC"/>
    <w:lvl w:ilvl="0" w:tplc="12CA43D2">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616677"/>
    <w:multiLevelType w:val="hybridMultilevel"/>
    <w:tmpl w:val="77047504"/>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CF83BFA"/>
    <w:multiLevelType w:val="hybridMultilevel"/>
    <w:tmpl w:val="59EC1FBA"/>
    <w:lvl w:ilvl="0" w:tplc="C234DE1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5"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09C5F8D"/>
    <w:multiLevelType w:val="hybridMultilevel"/>
    <w:tmpl w:val="ED187B42"/>
    <w:lvl w:ilvl="0" w:tplc="3C8E8784">
      <w:start w:val="2"/>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7538E"/>
    <w:multiLevelType w:val="hybridMultilevel"/>
    <w:tmpl w:val="7338AF7E"/>
    <w:lvl w:ilvl="0" w:tplc="982E96AC">
      <w:numFmt w:val="bullet"/>
      <w:lvlText w:val=""/>
      <w:lvlJc w:val="left"/>
      <w:pPr>
        <w:ind w:left="862" w:hanging="360"/>
      </w:pPr>
      <w:rPr>
        <w:rFonts w:ascii="Symbol" w:eastAsia="Times New Roman" w:hAnsi="Symbol"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490B7216"/>
    <w:multiLevelType w:val="hybridMultilevel"/>
    <w:tmpl w:val="EA92A7E8"/>
    <w:lvl w:ilvl="0" w:tplc="12CA43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F62FB"/>
    <w:multiLevelType w:val="hybridMultilevel"/>
    <w:tmpl w:val="0030AE60"/>
    <w:lvl w:ilvl="0" w:tplc="461C0608">
      <w:start w:val="1"/>
      <w:numFmt w:val="bullet"/>
      <w:lvlText w:val="–"/>
      <w:lvlJc w:val="left"/>
      <w:pPr>
        <w:ind w:left="1725" w:hanging="360"/>
      </w:pPr>
      <w:rPr>
        <w:rFonts w:ascii="Times New Roman" w:hAnsi="Times New Roman" w:cs="Times New Roman"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0"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48F282C"/>
    <w:multiLevelType w:val="hybridMultilevel"/>
    <w:tmpl w:val="99FCE75C"/>
    <w:lvl w:ilvl="0" w:tplc="C234DE1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3"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AB97C18"/>
    <w:multiLevelType w:val="hybridMultilevel"/>
    <w:tmpl w:val="F38865BE"/>
    <w:lvl w:ilvl="0" w:tplc="C6006080">
      <w:start w:val="1"/>
      <w:numFmt w:val="bullet"/>
      <w:lvlText w:val=""/>
      <w:lvlJc w:val="left"/>
      <w:pPr>
        <w:ind w:left="720" w:hanging="360"/>
      </w:pPr>
      <w:rPr>
        <w:rFonts w:ascii="Symbol" w:hAnsi="Symbol" w:hint="default"/>
        <w:spacing w:val="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C4D92"/>
    <w:multiLevelType w:val="hybridMultilevel"/>
    <w:tmpl w:val="3E92C7A8"/>
    <w:lvl w:ilvl="0" w:tplc="C234DE1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1"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42" w15:restartNumberingAfterBreak="0">
    <w:nsid w:val="71395513"/>
    <w:multiLevelType w:val="hybridMultilevel"/>
    <w:tmpl w:val="EB2A4FC2"/>
    <w:lvl w:ilvl="0" w:tplc="E18AE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5E619E"/>
    <w:multiLevelType w:val="hybridMultilevel"/>
    <w:tmpl w:val="A1E0B078"/>
    <w:lvl w:ilvl="0" w:tplc="12CA43D2">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0E0848"/>
    <w:multiLevelType w:val="hybridMultilevel"/>
    <w:tmpl w:val="0486FBB6"/>
    <w:lvl w:ilvl="0" w:tplc="2DA210C4">
      <w:start w:val="1"/>
      <w:numFmt w:val="bullet"/>
      <w:lvlText w:val=""/>
      <w:lvlJc w:val="left"/>
      <w:pPr>
        <w:ind w:left="1005" w:hanging="360"/>
      </w:pPr>
      <w:rPr>
        <w:rFonts w:ascii="Symbol" w:hAnsi="Symbol" w:hint="default"/>
        <w:b/>
        <w:sz w:val="21"/>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5"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D835B83"/>
    <w:multiLevelType w:val="hybridMultilevel"/>
    <w:tmpl w:val="C980B484"/>
    <w:lvl w:ilvl="0" w:tplc="1E4EFB36">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E606DBD"/>
    <w:multiLevelType w:val="hybridMultilevel"/>
    <w:tmpl w:val="65B402B4"/>
    <w:lvl w:ilvl="0" w:tplc="12CA43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397869921">
    <w:abstractNumId w:val="35"/>
  </w:num>
  <w:num w:numId="2" w16cid:durableId="1619144303">
    <w:abstractNumId w:val="9"/>
  </w:num>
  <w:num w:numId="3" w16cid:durableId="25526159">
    <w:abstractNumId w:val="7"/>
  </w:num>
  <w:num w:numId="4" w16cid:durableId="1205604951">
    <w:abstractNumId w:val="37"/>
  </w:num>
  <w:num w:numId="5" w16cid:durableId="445469889">
    <w:abstractNumId w:val="49"/>
  </w:num>
  <w:num w:numId="6" w16cid:durableId="276987078">
    <w:abstractNumId w:val="11"/>
  </w:num>
  <w:num w:numId="7" w16cid:durableId="938637526">
    <w:abstractNumId w:val="45"/>
  </w:num>
  <w:num w:numId="8" w16cid:durableId="362369660">
    <w:abstractNumId w:val="18"/>
  </w:num>
  <w:num w:numId="9" w16cid:durableId="1484271248">
    <w:abstractNumId w:val="34"/>
  </w:num>
  <w:num w:numId="10" w16cid:durableId="123159539">
    <w:abstractNumId w:val="19"/>
  </w:num>
  <w:num w:numId="11" w16cid:durableId="192423216">
    <w:abstractNumId w:val="33"/>
  </w:num>
  <w:num w:numId="12" w16cid:durableId="687751204">
    <w:abstractNumId w:val="36"/>
  </w:num>
  <w:num w:numId="13" w16cid:durableId="1865289790">
    <w:abstractNumId w:val="38"/>
  </w:num>
  <w:num w:numId="14" w16cid:durableId="2004701805">
    <w:abstractNumId w:val="25"/>
  </w:num>
  <w:num w:numId="15" w16cid:durableId="4288532">
    <w:abstractNumId w:val="5"/>
  </w:num>
  <w:num w:numId="16" w16cid:durableId="1541045255">
    <w:abstractNumId w:val="46"/>
  </w:num>
  <w:num w:numId="17" w16cid:durableId="398868383">
    <w:abstractNumId w:val="31"/>
  </w:num>
  <w:num w:numId="18" w16cid:durableId="1896625528">
    <w:abstractNumId w:val="30"/>
  </w:num>
  <w:num w:numId="19" w16cid:durableId="989015861">
    <w:abstractNumId w:val="17"/>
  </w:num>
  <w:num w:numId="20" w16cid:durableId="2044623796">
    <w:abstractNumId w:val="6"/>
  </w:num>
  <w:num w:numId="21" w16cid:durableId="1648389799">
    <w:abstractNumId w:val="22"/>
  </w:num>
  <w:num w:numId="22" w16cid:durableId="1791509909">
    <w:abstractNumId w:val="10"/>
  </w:num>
  <w:num w:numId="23" w16cid:durableId="2037659757">
    <w:abstractNumId w:val="41"/>
  </w:num>
  <w:num w:numId="24" w16cid:durableId="1307315098">
    <w:abstractNumId w:val="23"/>
  </w:num>
  <w:num w:numId="25" w16cid:durableId="714738887">
    <w:abstractNumId w:val="21"/>
  </w:num>
  <w:num w:numId="26" w16cid:durableId="984238869">
    <w:abstractNumId w:val="14"/>
  </w:num>
  <w:num w:numId="27" w16cid:durableId="2116707969">
    <w:abstractNumId w:val="42"/>
  </w:num>
  <w:num w:numId="28" w16cid:durableId="515849099">
    <w:abstractNumId w:val="20"/>
  </w:num>
  <w:num w:numId="29" w16cid:durableId="2125727727">
    <w:abstractNumId w:val="8"/>
  </w:num>
  <w:num w:numId="30" w16cid:durableId="1282348011">
    <w:abstractNumId w:val="39"/>
  </w:num>
  <w:num w:numId="31" w16cid:durableId="796803755">
    <w:abstractNumId w:val="15"/>
  </w:num>
  <w:num w:numId="32" w16cid:durableId="531311563">
    <w:abstractNumId w:val="13"/>
  </w:num>
  <w:num w:numId="33" w16cid:durableId="1671181264">
    <w:abstractNumId w:val="4"/>
  </w:num>
  <w:num w:numId="34" w16cid:durableId="1127551286">
    <w:abstractNumId w:val="26"/>
  </w:num>
  <w:num w:numId="35" w16cid:durableId="1215504218">
    <w:abstractNumId w:val="12"/>
  </w:num>
  <w:num w:numId="36" w16cid:durableId="664818153">
    <w:abstractNumId w:val="47"/>
  </w:num>
  <w:num w:numId="37" w16cid:durableId="1906064649">
    <w:abstractNumId w:val="32"/>
  </w:num>
  <w:num w:numId="38" w16cid:durableId="1302884337">
    <w:abstractNumId w:val="24"/>
  </w:num>
  <w:num w:numId="39" w16cid:durableId="500656687">
    <w:abstractNumId w:val="40"/>
  </w:num>
  <w:num w:numId="40" w16cid:durableId="57824368">
    <w:abstractNumId w:val="27"/>
  </w:num>
  <w:num w:numId="41" w16cid:durableId="171839807">
    <w:abstractNumId w:val="48"/>
  </w:num>
  <w:num w:numId="42" w16cid:durableId="936905130">
    <w:abstractNumId w:val="29"/>
  </w:num>
  <w:num w:numId="43" w16cid:durableId="801271302">
    <w:abstractNumId w:val="43"/>
  </w:num>
  <w:num w:numId="44" w16cid:durableId="2010667976">
    <w:abstractNumId w:val="44"/>
  </w:num>
  <w:num w:numId="45" w16cid:durableId="1428383589">
    <w:abstractNumId w:val="28"/>
  </w:num>
  <w:num w:numId="46" w16cid:durableId="444810397">
    <w:abstractNumId w:val="16"/>
  </w:num>
  <w:num w:numId="47" w16cid:durableId="1500540393">
    <w:abstractNumId w:val="0"/>
  </w:num>
  <w:num w:numId="48" w16cid:durableId="1155074410">
    <w:abstractNumId w:val="1"/>
  </w:num>
  <w:num w:numId="49" w16cid:durableId="562133982">
    <w:abstractNumId w:val="2"/>
  </w:num>
  <w:num w:numId="50" w16cid:durableId="367148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48"/>
    <w:rsid w:val="00010371"/>
    <w:rsid w:val="00025F54"/>
    <w:rsid w:val="000264BB"/>
    <w:rsid w:val="00032530"/>
    <w:rsid w:val="00033FC1"/>
    <w:rsid w:val="00042999"/>
    <w:rsid w:val="000852A1"/>
    <w:rsid w:val="0009635F"/>
    <w:rsid w:val="0009656B"/>
    <w:rsid w:val="000972E6"/>
    <w:rsid w:val="000A0D71"/>
    <w:rsid w:val="000B7CA3"/>
    <w:rsid w:val="000C2C4B"/>
    <w:rsid w:val="000C4C48"/>
    <w:rsid w:val="000C63AE"/>
    <w:rsid w:val="000D0380"/>
    <w:rsid w:val="000E01AB"/>
    <w:rsid w:val="000E351E"/>
    <w:rsid w:val="000E49F0"/>
    <w:rsid w:val="000E6126"/>
    <w:rsid w:val="000F3755"/>
    <w:rsid w:val="00100406"/>
    <w:rsid w:val="00101D6C"/>
    <w:rsid w:val="00107A8A"/>
    <w:rsid w:val="00111788"/>
    <w:rsid w:val="001121D6"/>
    <w:rsid w:val="00132B9A"/>
    <w:rsid w:val="00132C89"/>
    <w:rsid w:val="001368AE"/>
    <w:rsid w:val="00144CCD"/>
    <w:rsid w:val="0014739A"/>
    <w:rsid w:val="001506BD"/>
    <w:rsid w:val="0015490C"/>
    <w:rsid w:val="001573E2"/>
    <w:rsid w:val="0016278D"/>
    <w:rsid w:val="00174D3F"/>
    <w:rsid w:val="00186F93"/>
    <w:rsid w:val="001904A0"/>
    <w:rsid w:val="001937AD"/>
    <w:rsid w:val="001A2CB2"/>
    <w:rsid w:val="001B1C7B"/>
    <w:rsid w:val="001B5616"/>
    <w:rsid w:val="001B6AEC"/>
    <w:rsid w:val="001D0317"/>
    <w:rsid w:val="001D1EF5"/>
    <w:rsid w:val="001E6F4C"/>
    <w:rsid w:val="001F16AA"/>
    <w:rsid w:val="00203355"/>
    <w:rsid w:val="00211005"/>
    <w:rsid w:val="00217D41"/>
    <w:rsid w:val="00222CA6"/>
    <w:rsid w:val="00232642"/>
    <w:rsid w:val="00237697"/>
    <w:rsid w:val="00250EDB"/>
    <w:rsid w:val="00256E10"/>
    <w:rsid w:val="00260413"/>
    <w:rsid w:val="00260EBC"/>
    <w:rsid w:val="00264710"/>
    <w:rsid w:val="00267567"/>
    <w:rsid w:val="00270B0A"/>
    <w:rsid w:val="00281FBE"/>
    <w:rsid w:val="00287841"/>
    <w:rsid w:val="002902D2"/>
    <w:rsid w:val="00290D2E"/>
    <w:rsid w:val="00292715"/>
    <w:rsid w:val="002950D1"/>
    <w:rsid w:val="002A591C"/>
    <w:rsid w:val="002B5BF8"/>
    <w:rsid w:val="002C10E1"/>
    <w:rsid w:val="002C15EB"/>
    <w:rsid w:val="002C1660"/>
    <w:rsid w:val="002C35A2"/>
    <w:rsid w:val="002C5345"/>
    <w:rsid w:val="002C76D7"/>
    <w:rsid w:val="002D56B7"/>
    <w:rsid w:val="002E0BAD"/>
    <w:rsid w:val="002F4A14"/>
    <w:rsid w:val="003043BF"/>
    <w:rsid w:val="00312604"/>
    <w:rsid w:val="00312D7E"/>
    <w:rsid w:val="00320073"/>
    <w:rsid w:val="003262DF"/>
    <w:rsid w:val="00326A9E"/>
    <w:rsid w:val="00327912"/>
    <w:rsid w:val="003310CB"/>
    <w:rsid w:val="003372F8"/>
    <w:rsid w:val="00350311"/>
    <w:rsid w:val="0036288F"/>
    <w:rsid w:val="00365B10"/>
    <w:rsid w:val="003662F1"/>
    <w:rsid w:val="00367BA7"/>
    <w:rsid w:val="00373F0B"/>
    <w:rsid w:val="003761C0"/>
    <w:rsid w:val="003812B2"/>
    <w:rsid w:val="00383CDB"/>
    <w:rsid w:val="00384F08"/>
    <w:rsid w:val="00386139"/>
    <w:rsid w:val="003879F9"/>
    <w:rsid w:val="003A035E"/>
    <w:rsid w:val="003A4615"/>
    <w:rsid w:val="003B0285"/>
    <w:rsid w:val="003C11FA"/>
    <w:rsid w:val="003C7A1B"/>
    <w:rsid w:val="003D6F3C"/>
    <w:rsid w:val="003D7619"/>
    <w:rsid w:val="003E03B7"/>
    <w:rsid w:val="003E13CF"/>
    <w:rsid w:val="003F5344"/>
    <w:rsid w:val="003F7EDC"/>
    <w:rsid w:val="00404548"/>
    <w:rsid w:val="004103BC"/>
    <w:rsid w:val="0041162E"/>
    <w:rsid w:val="004117F0"/>
    <w:rsid w:val="00414DF4"/>
    <w:rsid w:val="004276C9"/>
    <w:rsid w:val="0042786D"/>
    <w:rsid w:val="00433C62"/>
    <w:rsid w:val="00446BEC"/>
    <w:rsid w:val="004531BB"/>
    <w:rsid w:val="00472EF5"/>
    <w:rsid w:val="004733B8"/>
    <w:rsid w:val="00475635"/>
    <w:rsid w:val="0048687C"/>
    <w:rsid w:val="004A31B4"/>
    <w:rsid w:val="004C1922"/>
    <w:rsid w:val="004C462F"/>
    <w:rsid w:val="004D029B"/>
    <w:rsid w:val="004D49E9"/>
    <w:rsid w:val="004E17A7"/>
    <w:rsid w:val="00503794"/>
    <w:rsid w:val="005071DA"/>
    <w:rsid w:val="00513AEB"/>
    <w:rsid w:val="00514878"/>
    <w:rsid w:val="005206AA"/>
    <w:rsid w:val="00523D82"/>
    <w:rsid w:val="00527345"/>
    <w:rsid w:val="00533CF1"/>
    <w:rsid w:val="00541A00"/>
    <w:rsid w:val="005444B2"/>
    <w:rsid w:val="00546B87"/>
    <w:rsid w:val="00552140"/>
    <w:rsid w:val="005528D4"/>
    <w:rsid w:val="00552F8B"/>
    <w:rsid w:val="00560EA8"/>
    <w:rsid w:val="00561FE7"/>
    <w:rsid w:val="00562067"/>
    <w:rsid w:val="00573107"/>
    <w:rsid w:val="00575348"/>
    <w:rsid w:val="005820B6"/>
    <w:rsid w:val="00582A01"/>
    <w:rsid w:val="005869C5"/>
    <w:rsid w:val="005A36B2"/>
    <w:rsid w:val="005A3C81"/>
    <w:rsid w:val="005A3CFA"/>
    <w:rsid w:val="005A5680"/>
    <w:rsid w:val="005A6639"/>
    <w:rsid w:val="005A6914"/>
    <w:rsid w:val="005B3FFE"/>
    <w:rsid w:val="005C1519"/>
    <w:rsid w:val="005C1C4E"/>
    <w:rsid w:val="005C4A16"/>
    <w:rsid w:val="005C4B12"/>
    <w:rsid w:val="005D68C6"/>
    <w:rsid w:val="005D7EE3"/>
    <w:rsid w:val="005E50DE"/>
    <w:rsid w:val="005E67ED"/>
    <w:rsid w:val="005F7097"/>
    <w:rsid w:val="0060364A"/>
    <w:rsid w:val="006126CA"/>
    <w:rsid w:val="00617843"/>
    <w:rsid w:val="00620F34"/>
    <w:rsid w:val="00624C1B"/>
    <w:rsid w:val="00625471"/>
    <w:rsid w:val="00627853"/>
    <w:rsid w:val="00634D0C"/>
    <w:rsid w:val="0064385B"/>
    <w:rsid w:val="00645014"/>
    <w:rsid w:val="00652BCE"/>
    <w:rsid w:val="00652E29"/>
    <w:rsid w:val="00653617"/>
    <w:rsid w:val="00660030"/>
    <w:rsid w:val="006649A9"/>
    <w:rsid w:val="0067136B"/>
    <w:rsid w:val="00690DC3"/>
    <w:rsid w:val="00691208"/>
    <w:rsid w:val="00693014"/>
    <w:rsid w:val="00693C04"/>
    <w:rsid w:val="0069425E"/>
    <w:rsid w:val="006A23C4"/>
    <w:rsid w:val="006A48B1"/>
    <w:rsid w:val="006A702E"/>
    <w:rsid w:val="006B2DF3"/>
    <w:rsid w:val="006B7A90"/>
    <w:rsid w:val="006C5F38"/>
    <w:rsid w:val="006C6558"/>
    <w:rsid w:val="006D1739"/>
    <w:rsid w:val="006D5209"/>
    <w:rsid w:val="006D7D5A"/>
    <w:rsid w:val="006E037F"/>
    <w:rsid w:val="006E4305"/>
    <w:rsid w:val="006F575B"/>
    <w:rsid w:val="006F5763"/>
    <w:rsid w:val="00704BAB"/>
    <w:rsid w:val="007104D1"/>
    <w:rsid w:val="007135A6"/>
    <w:rsid w:val="00721ECB"/>
    <w:rsid w:val="00732F32"/>
    <w:rsid w:val="00733A73"/>
    <w:rsid w:val="00734614"/>
    <w:rsid w:val="00736B6C"/>
    <w:rsid w:val="007424F6"/>
    <w:rsid w:val="00746FF2"/>
    <w:rsid w:val="00750189"/>
    <w:rsid w:val="0075024E"/>
    <w:rsid w:val="00761133"/>
    <w:rsid w:val="00764E84"/>
    <w:rsid w:val="007762F8"/>
    <w:rsid w:val="00783520"/>
    <w:rsid w:val="0079364F"/>
    <w:rsid w:val="007A02D3"/>
    <w:rsid w:val="007A18B1"/>
    <w:rsid w:val="007A2066"/>
    <w:rsid w:val="007B1BE4"/>
    <w:rsid w:val="007C055A"/>
    <w:rsid w:val="007C1693"/>
    <w:rsid w:val="007D0E84"/>
    <w:rsid w:val="007D11DD"/>
    <w:rsid w:val="007D681B"/>
    <w:rsid w:val="007E0164"/>
    <w:rsid w:val="007E1D85"/>
    <w:rsid w:val="007E702A"/>
    <w:rsid w:val="0081154A"/>
    <w:rsid w:val="00820B36"/>
    <w:rsid w:val="00827BB2"/>
    <w:rsid w:val="008329DA"/>
    <w:rsid w:val="008330E7"/>
    <w:rsid w:val="008353A4"/>
    <w:rsid w:val="008438ED"/>
    <w:rsid w:val="00844CE8"/>
    <w:rsid w:val="00847154"/>
    <w:rsid w:val="00864BA5"/>
    <w:rsid w:val="0086657B"/>
    <w:rsid w:val="00871F73"/>
    <w:rsid w:val="008832E5"/>
    <w:rsid w:val="00897669"/>
    <w:rsid w:val="008B7FAF"/>
    <w:rsid w:val="008C0181"/>
    <w:rsid w:val="008C5667"/>
    <w:rsid w:val="008D4451"/>
    <w:rsid w:val="008D62B7"/>
    <w:rsid w:val="008E6895"/>
    <w:rsid w:val="008E7284"/>
    <w:rsid w:val="00900671"/>
    <w:rsid w:val="00900B3C"/>
    <w:rsid w:val="00904FB5"/>
    <w:rsid w:val="0090746E"/>
    <w:rsid w:val="0090788C"/>
    <w:rsid w:val="0091136C"/>
    <w:rsid w:val="00914003"/>
    <w:rsid w:val="009157ED"/>
    <w:rsid w:val="00930D7D"/>
    <w:rsid w:val="0095047E"/>
    <w:rsid w:val="0095249D"/>
    <w:rsid w:val="00956101"/>
    <w:rsid w:val="00962CD6"/>
    <w:rsid w:val="009641BC"/>
    <w:rsid w:val="009651DE"/>
    <w:rsid w:val="00993A60"/>
    <w:rsid w:val="00995046"/>
    <w:rsid w:val="009A4843"/>
    <w:rsid w:val="009B014E"/>
    <w:rsid w:val="009B42B3"/>
    <w:rsid w:val="009C18D6"/>
    <w:rsid w:val="009D2634"/>
    <w:rsid w:val="009D71D5"/>
    <w:rsid w:val="009E0C14"/>
    <w:rsid w:val="009E0D4F"/>
    <w:rsid w:val="009E1E98"/>
    <w:rsid w:val="009E2887"/>
    <w:rsid w:val="009E5CB9"/>
    <w:rsid w:val="009F31F2"/>
    <w:rsid w:val="009F45A5"/>
    <w:rsid w:val="00A01C2E"/>
    <w:rsid w:val="00A02BB2"/>
    <w:rsid w:val="00A04052"/>
    <w:rsid w:val="00A12563"/>
    <w:rsid w:val="00A1557D"/>
    <w:rsid w:val="00A17737"/>
    <w:rsid w:val="00A3358D"/>
    <w:rsid w:val="00A53EA2"/>
    <w:rsid w:val="00A558A2"/>
    <w:rsid w:val="00A6384B"/>
    <w:rsid w:val="00A65145"/>
    <w:rsid w:val="00A8185B"/>
    <w:rsid w:val="00AA1777"/>
    <w:rsid w:val="00AA5E2F"/>
    <w:rsid w:val="00AA7317"/>
    <w:rsid w:val="00AB4B76"/>
    <w:rsid w:val="00AC20F4"/>
    <w:rsid w:val="00AC2C0B"/>
    <w:rsid w:val="00AC4905"/>
    <w:rsid w:val="00AD13B0"/>
    <w:rsid w:val="00AE4F81"/>
    <w:rsid w:val="00AE6B73"/>
    <w:rsid w:val="00AE7922"/>
    <w:rsid w:val="00B01011"/>
    <w:rsid w:val="00B01E2E"/>
    <w:rsid w:val="00B12ADF"/>
    <w:rsid w:val="00B17DDA"/>
    <w:rsid w:val="00B26074"/>
    <w:rsid w:val="00B341D1"/>
    <w:rsid w:val="00B46F30"/>
    <w:rsid w:val="00B50A8C"/>
    <w:rsid w:val="00B52982"/>
    <w:rsid w:val="00B608C1"/>
    <w:rsid w:val="00B60D3D"/>
    <w:rsid w:val="00B61D95"/>
    <w:rsid w:val="00B9187F"/>
    <w:rsid w:val="00BA0536"/>
    <w:rsid w:val="00BB3050"/>
    <w:rsid w:val="00BB61E1"/>
    <w:rsid w:val="00BB7831"/>
    <w:rsid w:val="00BC31BC"/>
    <w:rsid w:val="00BC6167"/>
    <w:rsid w:val="00BC63D0"/>
    <w:rsid w:val="00BD436A"/>
    <w:rsid w:val="00BE4435"/>
    <w:rsid w:val="00BE6B71"/>
    <w:rsid w:val="00C022E5"/>
    <w:rsid w:val="00C07BB3"/>
    <w:rsid w:val="00C119F3"/>
    <w:rsid w:val="00C2000E"/>
    <w:rsid w:val="00C379C9"/>
    <w:rsid w:val="00C41049"/>
    <w:rsid w:val="00C422B8"/>
    <w:rsid w:val="00C4590A"/>
    <w:rsid w:val="00C566D6"/>
    <w:rsid w:val="00C56C64"/>
    <w:rsid w:val="00C75512"/>
    <w:rsid w:val="00C825B7"/>
    <w:rsid w:val="00C839ED"/>
    <w:rsid w:val="00C8413A"/>
    <w:rsid w:val="00C84299"/>
    <w:rsid w:val="00C92F14"/>
    <w:rsid w:val="00C9308C"/>
    <w:rsid w:val="00C97365"/>
    <w:rsid w:val="00CC08BA"/>
    <w:rsid w:val="00CC330A"/>
    <w:rsid w:val="00CC5727"/>
    <w:rsid w:val="00CC7DBD"/>
    <w:rsid w:val="00CD1248"/>
    <w:rsid w:val="00CD27CF"/>
    <w:rsid w:val="00CD2F63"/>
    <w:rsid w:val="00CD6734"/>
    <w:rsid w:val="00CF3849"/>
    <w:rsid w:val="00D0233C"/>
    <w:rsid w:val="00D066FC"/>
    <w:rsid w:val="00D07F94"/>
    <w:rsid w:val="00D11462"/>
    <w:rsid w:val="00D14D61"/>
    <w:rsid w:val="00D170E7"/>
    <w:rsid w:val="00D22A47"/>
    <w:rsid w:val="00D275FC"/>
    <w:rsid w:val="00D34BCC"/>
    <w:rsid w:val="00D3576E"/>
    <w:rsid w:val="00D4047E"/>
    <w:rsid w:val="00D43297"/>
    <w:rsid w:val="00D46B0B"/>
    <w:rsid w:val="00D52850"/>
    <w:rsid w:val="00D55ED8"/>
    <w:rsid w:val="00D70D90"/>
    <w:rsid w:val="00D70DB6"/>
    <w:rsid w:val="00D76048"/>
    <w:rsid w:val="00D93C80"/>
    <w:rsid w:val="00D96A8F"/>
    <w:rsid w:val="00DA4488"/>
    <w:rsid w:val="00DA739F"/>
    <w:rsid w:val="00DB406A"/>
    <w:rsid w:val="00DC162A"/>
    <w:rsid w:val="00DD36A4"/>
    <w:rsid w:val="00DD60E5"/>
    <w:rsid w:val="00DF11A7"/>
    <w:rsid w:val="00DF14CB"/>
    <w:rsid w:val="00DF46DA"/>
    <w:rsid w:val="00E16F0C"/>
    <w:rsid w:val="00E271CB"/>
    <w:rsid w:val="00E34FE3"/>
    <w:rsid w:val="00E36B02"/>
    <w:rsid w:val="00E447E6"/>
    <w:rsid w:val="00E55D6C"/>
    <w:rsid w:val="00E57396"/>
    <w:rsid w:val="00E81A1B"/>
    <w:rsid w:val="00E81A86"/>
    <w:rsid w:val="00E82F03"/>
    <w:rsid w:val="00E8607B"/>
    <w:rsid w:val="00E91073"/>
    <w:rsid w:val="00E93583"/>
    <w:rsid w:val="00EA2F86"/>
    <w:rsid w:val="00EA6D39"/>
    <w:rsid w:val="00EB1D97"/>
    <w:rsid w:val="00EC4F28"/>
    <w:rsid w:val="00EC7DF3"/>
    <w:rsid w:val="00ED6DC2"/>
    <w:rsid w:val="00EF0B76"/>
    <w:rsid w:val="00EF4C53"/>
    <w:rsid w:val="00F006F1"/>
    <w:rsid w:val="00F07B7B"/>
    <w:rsid w:val="00F15891"/>
    <w:rsid w:val="00F168C4"/>
    <w:rsid w:val="00F23B95"/>
    <w:rsid w:val="00F40388"/>
    <w:rsid w:val="00F63389"/>
    <w:rsid w:val="00F665C3"/>
    <w:rsid w:val="00F75ACF"/>
    <w:rsid w:val="00F9143A"/>
    <w:rsid w:val="00F91977"/>
    <w:rsid w:val="00F97B57"/>
    <w:rsid w:val="00FA37CC"/>
    <w:rsid w:val="00FA4F7C"/>
    <w:rsid w:val="00FB0456"/>
    <w:rsid w:val="00FB0BAA"/>
    <w:rsid w:val="00FB47F4"/>
    <w:rsid w:val="00FB62C6"/>
    <w:rsid w:val="00FC0854"/>
    <w:rsid w:val="00FD2B12"/>
    <w:rsid w:val="00FD2B9F"/>
    <w:rsid w:val="00FE566D"/>
    <w:rsid w:val="00FE637A"/>
    <w:rsid w:val="00FF3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A6D5B"/>
  <w15:docId w15:val="{32814C91-8295-44D7-BD5F-05245CDA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5">
    <w:name w:val="heading 5"/>
    <w:basedOn w:val="a"/>
    <w:next w:val="a"/>
    <w:link w:val="50"/>
    <w:qFormat/>
    <w:rsid w:val="003E03B7"/>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link w:val="ad"/>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e">
    <w:name w:val="Subtitle"/>
    <w:basedOn w:val="a"/>
    <w:link w:val="af"/>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f">
    <w:name w:val="Подзаголовок Знак"/>
    <w:link w:val="ae"/>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0">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1">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2">
    <w:name w:val="header"/>
    <w:basedOn w:val="a"/>
    <w:link w:val="af3"/>
    <w:unhideWhenUsed/>
    <w:rsid w:val="00D275FC"/>
    <w:pPr>
      <w:tabs>
        <w:tab w:val="center" w:pos="4677"/>
        <w:tab w:val="right" w:pos="9355"/>
      </w:tabs>
      <w:spacing w:after="0" w:line="240" w:lineRule="auto"/>
    </w:pPr>
  </w:style>
  <w:style w:type="character" w:customStyle="1" w:styleId="af3">
    <w:name w:val="Верхний колонтитул Знак"/>
    <w:link w:val="af2"/>
    <w:rsid w:val="00D275FC"/>
    <w:rPr>
      <w:lang w:val="ru-RU"/>
    </w:rPr>
  </w:style>
  <w:style w:type="paragraph" w:styleId="af4">
    <w:name w:val="footer"/>
    <w:basedOn w:val="a"/>
    <w:link w:val="af5"/>
    <w:uiPriority w:val="99"/>
    <w:unhideWhenUsed/>
    <w:rsid w:val="00D275FC"/>
    <w:pPr>
      <w:tabs>
        <w:tab w:val="center" w:pos="4677"/>
        <w:tab w:val="right" w:pos="9355"/>
      </w:tabs>
      <w:spacing w:after="0" w:line="240" w:lineRule="auto"/>
    </w:pPr>
  </w:style>
  <w:style w:type="character" w:customStyle="1" w:styleId="af5">
    <w:name w:val="Нижний колонтитул Знак"/>
    <w:link w:val="af4"/>
    <w:uiPriority w:val="99"/>
    <w:rsid w:val="00D275FC"/>
    <w:rPr>
      <w:lang w:val="ru-RU"/>
    </w:rPr>
  </w:style>
  <w:style w:type="paragraph" w:styleId="af6">
    <w:name w:val="Title"/>
    <w:basedOn w:val="a"/>
    <w:next w:val="a"/>
    <w:link w:val="af7"/>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7">
    <w:name w:val="Заголовок Знак"/>
    <w:link w:val="af6"/>
    <w:uiPriority w:val="10"/>
    <w:rsid w:val="00900B3C"/>
    <w:rPr>
      <w:rFonts w:ascii="Consolas" w:eastAsia="Consolas" w:hAnsi="Consolas" w:cs="Consolas"/>
    </w:rPr>
  </w:style>
  <w:style w:type="character" w:styleId="af8">
    <w:name w:val="annotation reference"/>
    <w:uiPriority w:val="99"/>
    <w:rsid w:val="007D0E84"/>
    <w:rPr>
      <w:sz w:val="16"/>
      <w:szCs w:val="16"/>
    </w:rPr>
  </w:style>
  <w:style w:type="paragraph" w:styleId="af9">
    <w:name w:val="annotation text"/>
    <w:basedOn w:val="a"/>
    <w:link w:val="afa"/>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a">
    <w:name w:val="Текст примечания Знак"/>
    <w:link w:val="af9"/>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customStyle="1" w:styleId="Normal1">
    <w:name w:val="Normal1"/>
    <w:rsid w:val="003C11FA"/>
    <w:rPr>
      <w:rFonts w:ascii="Times New Roman" w:eastAsia="Times New Roman" w:hAnsi="Times New Roman"/>
      <w:i/>
      <w:snapToGrid w:val="0"/>
    </w:rPr>
  </w:style>
  <w:style w:type="paragraph" w:styleId="21">
    <w:name w:val="Body Text 2"/>
    <w:basedOn w:val="a"/>
    <w:link w:val="22"/>
    <w:uiPriority w:val="99"/>
    <w:semiHidden/>
    <w:unhideWhenUsed/>
    <w:rsid w:val="003C11FA"/>
    <w:pPr>
      <w:spacing w:after="120" w:line="480" w:lineRule="auto"/>
    </w:pPr>
  </w:style>
  <w:style w:type="character" w:customStyle="1" w:styleId="22">
    <w:name w:val="Основной текст 2 Знак"/>
    <w:link w:val="21"/>
    <w:uiPriority w:val="99"/>
    <w:semiHidden/>
    <w:rsid w:val="003C11FA"/>
    <w:rPr>
      <w:sz w:val="22"/>
      <w:szCs w:val="22"/>
      <w:lang w:eastAsia="en-US"/>
    </w:rPr>
  </w:style>
  <w:style w:type="character" w:customStyle="1" w:styleId="14">
    <w:name w:val="Неразрешенное упоминание1"/>
    <w:uiPriority w:val="99"/>
    <w:semiHidden/>
    <w:unhideWhenUsed/>
    <w:rsid w:val="003C11FA"/>
    <w:rPr>
      <w:color w:val="605E5C"/>
      <w:shd w:val="clear" w:color="auto" w:fill="E1DFDD"/>
    </w:rPr>
  </w:style>
  <w:style w:type="paragraph" w:customStyle="1" w:styleId="Style5">
    <w:name w:val="Style5"/>
    <w:basedOn w:val="a"/>
    <w:uiPriority w:val="99"/>
    <w:rsid w:val="00FE637A"/>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23">
    <w:name w:val="Неразрешенное упоминание2"/>
    <w:basedOn w:val="a0"/>
    <w:uiPriority w:val="99"/>
    <w:semiHidden/>
    <w:unhideWhenUsed/>
    <w:rsid w:val="007E0164"/>
    <w:rPr>
      <w:color w:val="605E5C"/>
      <w:shd w:val="clear" w:color="auto" w:fill="E1DFDD"/>
    </w:rPr>
  </w:style>
  <w:style w:type="character" w:customStyle="1" w:styleId="50">
    <w:name w:val="Заголовок 5 Знак"/>
    <w:basedOn w:val="a0"/>
    <w:link w:val="5"/>
    <w:rsid w:val="003E03B7"/>
    <w:rPr>
      <w:rFonts w:ascii="Times New Roman" w:eastAsia="Times New Roman" w:hAnsi="Times New Roman"/>
      <w:b/>
      <w:bCs/>
      <w:i/>
      <w:iCs/>
      <w:sz w:val="26"/>
      <w:szCs w:val="26"/>
    </w:rPr>
  </w:style>
  <w:style w:type="paragraph" w:customStyle="1" w:styleId="afb">
    <w:name w:val="Знак"/>
    <w:basedOn w:val="a"/>
    <w:autoRedefine/>
    <w:rsid w:val="003E03B7"/>
    <w:pPr>
      <w:spacing w:after="160" w:line="360" w:lineRule="auto"/>
      <w:jc w:val="center"/>
    </w:pPr>
    <w:rPr>
      <w:rFonts w:ascii="Courier New" w:eastAsia="Times New Roman" w:hAnsi="Courier New" w:cs="Courier New"/>
      <w:lang w:eastAsia="ru-RU"/>
    </w:rPr>
  </w:style>
  <w:style w:type="paragraph" w:customStyle="1" w:styleId="Style14">
    <w:name w:val="Style14"/>
    <w:basedOn w:val="a"/>
    <w:uiPriority w:val="99"/>
    <w:rsid w:val="00BB61E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d">
    <w:name w:val="Без интервала Знак"/>
    <w:link w:val="ac"/>
    <w:uiPriority w:val="1"/>
    <w:rsid w:val="00414DF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v@kusum.k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kusum.com" TargetMode="External"/><Relationship Id="rId4" Type="http://schemas.openxmlformats.org/officeDocument/2006/relationships/settings" Target="settings.xml"/><Relationship Id="rId9" Type="http://schemas.openxmlformats.org/officeDocument/2006/relationships/hyperlink" Target="mailto:info@kusum.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CD7A9-CCB5-4F17-B103-30208924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3462</Words>
  <Characters>19735</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23151</CharactersWithSpaces>
  <SharedDoc>false</SharedDoc>
  <HLinks>
    <vt:vector size="24" baseType="variant">
      <vt:variant>
        <vt:i4>7995468</vt:i4>
      </vt:variant>
      <vt:variant>
        <vt:i4>9</vt:i4>
      </vt:variant>
      <vt:variant>
        <vt:i4>0</vt:i4>
      </vt:variant>
      <vt:variant>
        <vt:i4>5</vt:i4>
      </vt:variant>
      <vt:variant>
        <vt:lpwstr>mailto:phv@kusum.kz</vt:lpwstr>
      </vt:variant>
      <vt:variant>
        <vt:lpwstr/>
      </vt:variant>
      <vt:variant>
        <vt:i4>7077981</vt:i4>
      </vt:variant>
      <vt:variant>
        <vt:i4>6</vt:i4>
      </vt:variant>
      <vt:variant>
        <vt:i4>0</vt:i4>
      </vt:variant>
      <vt:variant>
        <vt:i4>5</vt:i4>
      </vt:variant>
      <vt:variant>
        <vt:lpwstr>mailto:info@kusum.com</vt:lpwstr>
      </vt:variant>
      <vt:variant>
        <vt:lpwstr/>
      </vt:variant>
      <vt:variant>
        <vt:i4>7077981</vt:i4>
      </vt:variant>
      <vt:variant>
        <vt:i4>3</vt:i4>
      </vt:variant>
      <vt:variant>
        <vt:i4>0</vt:i4>
      </vt:variant>
      <vt:variant>
        <vt:i4>5</vt:i4>
      </vt:variant>
      <vt:variant>
        <vt:lpwstr>mailto:info@kusum.com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3</cp:revision>
  <cp:lastPrinted>2019-11-07T05:04:00Z</cp:lastPrinted>
  <dcterms:created xsi:type="dcterms:W3CDTF">2022-04-13T07:10:00Z</dcterms:created>
  <dcterms:modified xsi:type="dcterms:W3CDTF">2022-04-15T09:16:00Z</dcterms:modified>
</cp:coreProperties>
</file>